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9"/>
        <w:tblW w:w="5533" w:type="pct"/>
        <w:tblLook w:val="01E0" w:firstRow="1" w:lastRow="1" w:firstColumn="1" w:lastColumn="1" w:noHBand="0" w:noVBand="0"/>
      </w:tblPr>
      <w:tblGrid>
        <w:gridCol w:w="4573"/>
        <w:gridCol w:w="5862"/>
      </w:tblGrid>
      <w:tr w:rsidR="00E028B3" w:rsidRPr="00E028B3" w:rsidTr="00E028B3">
        <w:trPr>
          <w:trHeight w:val="1136"/>
        </w:trPr>
        <w:tc>
          <w:tcPr>
            <w:tcW w:w="2191" w:type="pct"/>
          </w:tcPr>
          <w:p w:rsidR="00E028B3" w:rsidRPr="00E028B3" w:rsidRDefault="00E028B3" w:rsidP="00E028B3">
            <w:pPr>
              <w:overflowPunct w:val="0"/>
              <w:autoSpaceDE w:val="0"/>
              <w:autoSpaceDN w:val="0"/>
              <w:adjustRightInd w:val="0"/>
              <w:spacing w:after="0" w:line="240" w:lineRule="auto"/>
              <w:jc w:val="center"/>
              <w:textAlignment w:val="baseline"/>
              <w:rPr>
                <w:rFonts w:ascii="Times New Roman" w:eastAsia="Times New Roman" w:hAnsi="Times New Roman"/>
                <w:bCs/>
                <w:sz w:val="26"/>
                <w:szCs w:val="26"/>
              </w:rPr>
            </w:pPr>
            <w:bookmarkStart w:id="0" w:name="_GoBack"/>
            <w:bookmarkEnd w:id="0"/>
            <w:r w:rsidRPr="00E028B3">
              <w:rPr>
                <w:rFonts w:ascii="Times New Roman" w:eastAsia="Times New Roman" w:hAnsi="Times New Roman"/>
                <w:bCs/>
                <w:sz w:val="26"/>
                <w:szCs w:val="26"/>
              </w:rPr>
              <w:t xml:space="preserve">SỞ GD&amp;ĐT QUẢNG </w:t>
            </w:r>
            <w:smartTag w:uri="urn:schemas-microsoft-com:office:smarttags" w:element="place">
              <w:smartTag w:uri="urn:schemas-microsoft-com:office:smarttags" w:element="country-region">
                <w:r w:rsidRPr="00E028B3">
                  <w:rPr>
                    <w:rFonts w:ascii="Times New Roman" w:eastAsia="Times New Roman" w:hAnsi="Times New Roman"/>
                    <w:bCs/>
                    <w:sz w:val="26"/>
                    <w:szCs w:val="26"/>
                  </w:rPr>
                  <w:t>NAM</w:t>
                </w:r>
              </w:smartTag>
            </w:smartTag>
          </w:p>
          <w:p w:rsidR="00E028B3" w:rsidRPr="00E028B3" w:rsidRDefault="00E028B3" w:rsidP="00E028B3">
            <w:pPr>
              <w:overflowPunct w:val="0"/>
              <w:autoSpaceDE w:val="0"/>
              <w:autoSpaceDN w:val="0"/>
              <w:adjustRightInd w:val="0"/>
              <w:spacing w:after="0" w:line="240" w:lineRule="auto"/>
              <w:jc w:val="center"/>
              <w:textAlignment w:val="baseline"/>
              <w:rPr>
                <w:rFonts w:ascii="Times New Roman" w:eastAsia="Times New Roman" w:hAnsi="Times New Roman"/>
                <w:bCs/>
                <w:sz w:val="26"/>
                <w:szCs w:val="26"/>
              </w:rPr>
            </w:pPr>
            <w:r w:rsidRPr="00E028B3">
              <w:rPr>
                <w:rFonts w:ascii="Times New Roman" w:eastAsia="Times New Roman" w:hAnsi="Times New Roman"/>
                <w:b/>
                <w:bCs/>
                <w:sz w:val="26"/>
                <w:szCs w:val="26"/>
              </w:rPr>
              <w:t>TRƯỜNG THPT TRẦN HƯNG ĐẠO</w:t>
            </w:r>
          </w:p>
          <w:p w:rsidR="00E028B3" w:rsidRPr="00E028B3" w:rsidRDefault="00E028B3" w:rsidP="0040250C">
            <w:pPr>
              <w:overflowPunct w:val="0"/>
              <w:autoSpaceDE w:val="0"/>
              <w:autoSpaceDN w:val="0"/>
              <w:adjustRightInd w:val="0"/>
              <w:spacing w:before="200" w:after="0" w:line="240" w:lineRule="auto"/>
              <w:ind w:firstLine="567"/>
              <w:jc w:val="center"/>
              <w:textAlignment w:val="baseline"/>
              <w:rPr>
                <w:rFonts w:ascii="Times New Roman" w:eastAsia="Times New Roman" w:hAnsi="Times New Roman"/>
                <w:sz w:val="26"/>
                <w:szCs w:val="26"/>
              </w:rPr>
            </w:pPr>
            <w:r w:rsidRPr="00E028B3">
              <w:rPr>
                <w:rFonts w:ascii="Times New Roman" w:eastAsia="Times New Roman" w:hAnsi="Times New Roman"/>
                <w:noProof/>
                <w:sz w:val="24"/>
                <w:szCs w:val="24"/>
              </w:rPr>
              <mc:AlternateContent>
                <mc:Choice Requires="wps">
                  <w:drawing>
                    <wp:anchor distT="4294967294" distB="4294967294" distL="114300" distR="114300" simplePos="0" relativeHeight="251659264" behindDoc="0" locked="0" layoutInCell="1" allowOverlap="1" wp14:anchorId="7B9F4541" wp14:editId="2830C4A1">
                      <wp:simplePos x="0" y="0"/>
                      <wp:positionH relativeFrom="column">
                        <wp:posOffset>863971</wp:posOffset>
                      </wp:positionH>
                      <wp:positionV relativeFrom="paragraph">
                        <wp:posOffset>16510</wp:posOffset>
                      </wp:positionV>
                      <wp:extent cx="1143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63DAC6"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05pt,1.3pt" to="15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"/>
                  </w:pict>
                </mc:Fallback>
              </mc:AlternateContent>
            </w:r>
            <w:r w:rsidRPr="00E028B3">
              <w:rPr>
                <w:rFonts w:ascii="Times New Roman" w:eastAsia="Times New Roman" w:hAnsi="Times New Roman"/>
                <w:sz w:val="26"/>
                <w:szCs w:val="26"/>
              </w:rPr>
              <w:t xml:space="preserve">Số: </w:t>
            </w:r>
            <w:r w:rsidR="0040250C">
              <w:rPr>
                <w:rFonts w:ascii="Times New Roman" w:eastAsia="Times New Roman" w:hAnsi="Times New Roman"/>
                <w:sz w:val="26"/>
                <w:szCs w:val="26"/>
              </w:rPr>
              <w:t>58</w:t>
            </w:r>
            <w:r w:rsidRPr="00E028B3">
              <w:rPr>
                <w:rFonts w:ascii="Times New Roman" w:eastAsia="Times New Roman" w:hAnsi="Times New Roman"/>
                <w:sz w:val="26"/>
                <w:szCs w:val="26"/>
              </w:rPr>
              <w:t>/</w:t>
            </w:r>
            <w:r w:rsidR="00542B2E">
              <w:rPr>
                <w:rFonts w:ascii="Times New Roman" w:eastAsia="Times New Roman" w:hAnsi="Times New Roman"/>
                <w:sz w:val="26"/>
                <w:szCs w:val="26"/>
              </w:rPr>
              <w:t>KH</w:t>
            </w:r>
            <w:r w:rsidRPr="00E028B3">
              <w:rPr>
                <w:rFonts w:ascii="Times New Roman" w:eastAsia="Times New Roman" w:hAnsi="Times New Roman"/>
                <w:sz w:val="26"/>
                <w:szCs w:val="26"/>
              </w:rPr>
              <w:t>-THPTTHĐ</w:t>
            </w:r>
          </w:p>
        </w:tc>
        <w:tc>
          <w:tcPr>
            <w:tcW w:w="2809" w:type="pct"/>
          </w:tcPr>
          <w:p w:rsidR="00E028B3" w:rsidRPr="00E028B3" w:rsidRDefault="00E028B3" w:rsidP="00E028B3">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6"/>
              </w:rPr>
            </w:pPr>
            <w:r w:rsidRPr="00E028B3">
              <w:rPr>
                <w:rFonts w:ascii="Times New Roman" w:eastAsia="Times New Roman" w:hAnsi="Times New Roman"/>
                <w:b/>
                <w:bCs/>
                <w:sz w:val="26"/>
                <w:szCs w:val="26"/>
                <w:lang w:val="vi-VN"/>
              </w:rPr>
              <w:t>CỘNG HOÀ XÃ HỘI CHỦ NGHĨA VIỆT NAM</w:t>
            </w:r>
            <w:r w:rsidRPr="00E028B3">
              <w:rPr>
                <w:rFonts w:ascii="Times New Roman" w:eastAsia="Times New Roman" w:hAnsi="Times New Roman"/>
                <w:b/>
                <w:bCs/>
                <w:sz w:val="26"/>
                <w:szCs w:val="26"/>
                <w:lang w:val="vi-VN"/>
              </w:rPr>
              <w:br/>
            </w:r>
            <w:r w:rsidRPr="00E028B3">
              <w:rPr>
                <w:rFonts w:ascii="Times New Roman" w:eastAsia="Times New Roman" w:hAnsi="Times New Roman"/>
                <w:b/>
                <w:bCs/>
                <w:sz w:val="28"/>
                <w:szCs w:val="24"/>
                <w:lang w:val="vi-VN"/>
              </w:rPr>
              <w:t>Độc lập - Tự do - Hạnh phúc</w:t>
            </w:r>
          </w:p>
          <w:p w:rsidR="00E028B3" w:rsidRPr="00E028B3" w:rsidRDefault="00E028B3" w:rsidP="0040250C">
            <w:pPr>
              <w:overflowPunct w:val="0"/>
              <w:autoSpaceDE w:val="0"/>
              <w:autoSpaceDN w:val="0"/>
              <w:adjustRightInd w:val="0"/>
              <w:spacing w:before="200" w:after="0" w:line="240" w:lineRule="auto"/>
              <w:jc w:val="center"/>
              <w:textAlignment w:val="baseline"/>
              <w:rPr>
                <w:rFonts w:ascii="Times New Roman" w:eastAsia="Times New Roman" w:hAnsi="Times New Roman"/>
                <w:sz w:val="26"/>
                <w:szCs w:val="26"/>
              </w:rPr>
            </w:pPr>
            <w:r w:rsidRPr="00E028B3">
              <w:rPr>
                <w:rFonts w:ascii="Times New Roman" w:eastAsia="Times New Roman" w:hAnsi="Times New Roman"/>
                <w:bCs/>
                <w:noProof/>
                <w:sz w:val="28"/>
                <w:szCs w:val="26"/>
              </w:rPr>
              <mc:AlternateContent>
                <mc:Choice Requires="wps">
                  <w:drawing>
                    <wp:anchor distT="4294967294" distB="4294967294" distL="114300" distR="114300" simplePos="0" relativeHeight="251660288" behindDoc="0" locked="0" layoutInCell="1" allowOverlap="1" wp14:anchorId="71F40B42" wp14:editId="3A60DAB6">
                      <wp:simplePos x="0" y="0"/>
                      <wp:positionH relativeFrom="column">
                        <wp:posOffset>613925</wp:posOffset>
                      </wp:positionH>
                      <wp:positionV relativeFrom="paragraph">
                        <wp:posOffset>12197</wp:posOffset>
                      </wp:positionV>
                      <wp:extent cx="219111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F7367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35pt,.95pt" to="220.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H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Nl2maQg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"/>
                  </w:pict>
                </mc:Fallback>
              </mc:AlternateContent>
            </w:r>
            <w:r w:rsidRPr="00E028B3">
              <w:rPr>
                <w:rFonts w:ascii="Times New Roman" w:eastAsia="Times New Roman" w:hAnsi="Times New Roman"/>
                <w:i/>
                <w:iCs/>
                <w:sz w:val="28"/>
                <w:szCs w:val="26"/>
              </w:rPr>
              <w:t>Hội An</w:t>
            </w:r>
            <w:r w:rsidRPr="00E028B3">
              <w:rPr>
                <w:rFonts w:ascii="Times New Roman" w:eastAsia="Times New Roman" w:hAnsi="Times New Roman"/>
                <w:i/>
                <w:iCs/>
                <w:sz w:val="28"/>
                <w:szCs w:val="26"/>
                <w:lang w:val="vi-VN"/>
              </w:rPr>
              <w:t>, ngày</w:t>
            </w:r>
            <w:r w:rsidRPr="00E028B3">
              <w:rPr>
                <w:rFonts w:ascii="Times New Roman" w:eastAsia="Times New Roman" w:hAnsi="Times New Roman"/>
                <w:i/>
                <w:iCs/>
                <w:sz w:val="28"/>
                <w:szCs w:val="26"/>
              </w:rPr>
              <w:t xml:space="preserve"> </w:t>
            </w:r>
            <w:r w:rsidR="0040250C">
              <w:rPr>
                <w:rFonts w:ascii="Times New Roman" w:eastAsia="Times New Roman" w:hAnsi="Times New Roman"/>
                <w:i/>
                <w:iCs/>
                <w:sz w:val="28"/>
                <w:szCs w:val="26"/>
              </w:rPr>
              <w:t>25</w:t>
            </w:r>
            <w:r w:rsidRPr="00E028B3">
              <w:rPr>
                <w:rFonts w:ascii="Times New Roman" w:eastAsia="Times New Roman" w:hAnsi="Times New Roman"/>
                <w:i/>
                <w:iCs/>
                <w:sz w:val="28"/>
                <w:szCs w:val="26"/>
              </w:rPr>
              <w:t xml:space="preserve"> </w:t>
            </w:r>
            <w:r w:rsidRPr="00E028B3">
              <w:rPr>
                <w:rFonts w:ascii="Times New Roman" w:eastAsia="Times New Roman" w:hAnsi="Times New Roman"/>
                <w:i/>
                <w:iCs/>
                <w:sz w:val="28"/>
                <w:szCs w:val="26"/>
                <w:lang w:val="vi-VN"/>
              </w:rPr>
              <w:t xml:space="preserve">tháng </w:t>
            </w:r>
            <w:r w:rsidR="0040250C">
              <w:rPr>
                <w:rFonts w:ascii="Times New Roman" w:eastAsia="Times New Roman" w:hAnsi="Times New Roman"/>
                <w:i/>
                <w:iCs/>
                <w:sz w:val="28"/>
                <w:szCs w:val="26"/>
              </w:rPr>
              <w:t>9</w:t>
            </w:r>
            <w:r w:rsidRPr="00E028B3">
              <w:rPr>
                <w:rFonts w:ascii="Times New Roman" w:eastAsia="Times New Roman" w:hAnsi="Times New Roman"/>
                <w:i/>
                <w:iCs/>
                <w:sz w:val="28"/>
                <w:szCs w:val="26"/>
                <w:lang w:val="vi-VN"/>
              </w:rPr>
              <w:t xml:space="preserve"> năm 20</w:t>
            </w:r>
            <w:r w:rsidRPr="00E028B3">
              <w:rPr>
                <w:rFonts w:ascii="Times New Roman" w:eastAsia="Times New Roman" w:hAnsi="Times New Roman"/>
                <w:i/>
                <w:iCs/>
                <w:sz w:val="28"/>
                <w:szCs w:val="26"/>
              </w:rPr>
              <w:t>2</w:t>
            </w:r>
            <w:r w:rsidR="0040250C">
              <w:rPr>
                <w:rFonts w:ascii="Times New Roman" w:eastAsia="Times New Roman" w:hAnsi="Times New Roman"/>
                <w:i/>
                <w:iCs/>
                <w:sz w:val="28"/>
                <w:szCs w:val="26"/>
              </w:rPr>
              <w:t>3</w:t>
            </w:r>
          </w:p>
        </w:tc>
      </w:tr>
    </w:tbl>
    <w:p w:rsidR="00E028B3" w:rsidRPr="00E028B3" w:rsidRDefault="00E028B3" w:rsidP="00E028B3">
      <w:pPr>
        <w:spacing w:after="0" w:line="240" w:lineRule="auto"/>
        <w:ind w:right="360"/>
        <w:jc w:val="both"/>
        <w:rPr>
          <w:rFonts w:ascii="Times New Roman" w:eastAsia="Times New Roman" w:hAnsi="Times New Roman"/>
          <w:i/>
          <w:sz w:val="24"/>
          <w:szCs w:val="28"/>
        </w:rPr>
      </w:pPr>
    </w:p>
    <w:p w:rsidR="00E028B3" w:rsidRPr="00E028B3" w:rsidRDefault="00034750" w:rsidP="00E028B3">
      <w:pPr>
        <w:spacing w:after="0" w:line="240" w:lineRule="auto"/>
        <w:ind w:right="360" w:firstLine="720"/>
        <w:jc w:val="center"/>
        <w:rPr>
          <w:rFonts w:ascii="Times New Roman" w:eastAsia="Times New Roman" w:hAnsi="Times New Roman"/>
          <w:b/>
          <w:sz w:val="28"/>
          <w:szCs w:val="28"/>
        </w:rPr>
      </w:pPr>
      <w:r>
        <w:rPr>
          <w:rFonts w:ascii="Times New Roman" w:eastAsia="Times New Roman" w:hAnsi="Times New Roman"/>
          <w:b/>
          <w:sz w:val="28"/>
          <w:szCs w:val="28"/>
        </w:rPr>
        <w:t>KẾ HOẠCH</w:t>
      </w:r>
    </w:p>
    <w:p w:rsidR="00253DDB" w:rsidRPr="00034750" w:rsidRDefault="0040250C" w:rsidP="00034750">
      <w:pPr>
        <w:pStyle w:val="PlainText"/>
        <w:spacing w:before="80"/>
        <w:ind w:firstLine="720"/>
        <w:jc w:val="center"/>
        <w:rPr>
          <w:rFonts w:asciiTheme="majorHAnsi" w:hAnsiTheme="majorHAnsi" w:cstheme="majorHAnsi"/>
          <w:b/>
          <w:color w:val="auto"/>
          <w:sz w:val="28"/>
          <w:szCs w:val="28"/>
        </w:rPr>
      </w:pPr>
      <w:r>
        <w:rPr>
          <w:rFonts w:asciiTheme="majorHAnsi" w:hAnsiTheme="majorHAnsi" w:cstheme="majorHAnsi"/>
          <w:b/>
          <w:color w:val="auto"/>
          <w:sz w:val="28"/>
          <w:szCs w:val="28"/>
        </w:rPr>
        <w:t>K</w:t>
      </w:r>
      <w:r w:rsidR="00253DDB" w:rsidRPr="00034750">
        <w:rPr>
          <w:rFonts w:asciiTheme="majorHAnsi" w:hAnsiTheme="majorHAnsi" w:cstheme="majorHAnsi"/>
          <w:b/>
          <w:color w:val="auto"/>
          <w:sz w:val="28"/>
          <w:szCs w:val="28"/>
        </w:rPr>
        <w:t xml:space="preserve">iểm </w:t>
      </w:r>
      <w:r w:rsidR="00034750">
        <w:rPr>
          <w:rFonts w:asciiTheme="majorHAnsi" w:hAnsiTheme="majorHAnsi" w:cstheme="majorHAnsi"/>
          <w:b/>
          <w:color w:val="auto"/>
          <w:sz w:val="28"/>
          <w:szCs w:val="28"/>
        </w:rPr>
        <w:t>tra giữa</w:t>
      </w:r>
      <w:r>
        <w:rPr>
          <w:rFonts w:asciiTheme="majorHAnsi" w:hAnsiTheme="majorHAnsi" w:cstheme="majorHAnsi"/>
          <w:b/>
          <w:color w:val="auto"/>
          <w:sz w:val="28"/>
          <w:szCs w:val="28"/>
        </w:rPr>
        <w:t xml:space="preserve"> học</w:t>
      </w:r>
      <w:r w:rsidR="00034750">
        <w:rPr>
          <w:rFonts w:asciiTheme="majorHAnsi" w:hAnsiTheme="majorHAnsi" w:cstheme="majorHAnsi"/>
          <w:b/>
          <w:color w:val="auto"/>
          <w:sz w:val="28"/>
          <w:szCs w:val="28"/>
        </w:rPr>
        <w:t xml:space="preserve"> kỳ</w:t>
      </w:r>
      <w:r>
        <w:rPr>
          <w:rFonts w:asciiTheme="majorHAnsi" w:hAnsiTheme="majorHAnsi" w:cstheme="majorHAnsi"/>
          <w:b/>
          <w:color w:val="auto"/>
          <w:sz w:val="28"/>
          <w:szCs w:val="28"/>
        </w:rPr>
        <w:t xml:space="preserve"> I,</w:t>
      </w:r>
      <w:r w:rsidR="00034750">
        <w:rPr>
          <w:rFonts w:asciiTheme="majorHAnsi" w:hAnsiTheme="majorHAnsi" w:cstheme="majorHAnsi"/>
          <w:b/>
          <w:color w:val="auto"/>
          <w:sz w:val="28"/>
          <w:szCs w:val="28"/>
        </w:rPr>
        <w:t xml:space="preserve"> năm học 202</w:t>
      </w:r>
      <w:r>
        <w:rPr>
          <w:rFonts w:asciiTheme="majorHAnsi" w:hAnsiTheme="majorHAnsi" w:cstheme="majorHAnsi"/>
          <w:b/>
          <w:color w:val="auto"/>
          <w:sz w:val="28"/>
          <w:szCs w:val="28"/>
        </w:rPr>
        <w:t>3</w:t>
      </w:r>
      <w:r w:rsidR="00034750" w:rsidRPr="00034750">
        <w:rPr>
          <w:rFonts w:asciiTheme="majorHAnsi" w:hAnsiTheme="majorHAnsi" w:cstheme="majorHAnsi"/>
          <w:b/>
          <w:color w:val="auto"/>
          <w:sz w:val="28"/>
          <w:szCs w:val="28"/>
        </w:rPr>
        <w:t>-202</w:t>
      </w:r>
      <w:r>
        <w:rPr>
          <w:rFonts w:asciiTheme="majorHAnsi" w:hAnsiTheme="majorHAnsi" w:cstheme="majorHAnsi"/>
          <w:b/>
          <w:color w:val="auto"/>
          <w:sz w:val="28"/>
          <w:szCs w:val="28"/>
        </w:rPr>
        <w:t>4</w:t>
      </w:r>
    </w:p>
    <w:p w:rsidR="00253DDB" w:rsidRPr="00254560" w:rsidRDefault="00034750" w:rsidP="00253DDB">
      <w:pPr>
        <w:pStyle w:val="PlainText"/>
        <w:ind w:firstLine="720"/>
        <w:jc w:val="center"/>
        <w:rPr>
          <w:rFonts w:asciiTheme="majorHAnsi" w:hAnsiTheme="majorHAnsi" w:cstheme="majorHAnsi"/>
          <w:i/>
          <w:color w:val="auto"/>
          <w:spacing w:val="-6"/>
          <w:sz w:val="28"/>
          <w:szCs w:val="28"/>
        </w:rPr>
      </w:pPr>
      <w:r>
        <w:rPr>
          <w:rFonts w:asciiTheme="majorHAnsi" w:hAnsiTheme="majorHAnsi" w:cstheme="majorHAnsi"/>
          <w:i/>
          <w:noProof/>
          <w:color w:val="auto"/>
          <w:spacing w:val="-6"/>
          <w:sz w:val="28"/>
          <w:szCs w:val="28"/>
        </w:rPr>
        <mc:AlternateContent>
          <mc:Choice Requires="wps">
            <w:drawing>
              <wp:anchor distT="0" distB="0" distL="114300" distR="114300" simplePos="0" relativeHeight="251661312" behindDoc="0" locked="0" layoutInCell="1" allowOverlap="1">
                <wp:simplePos x="0" y="0"/>
                <wp:positionH relativeFrom="column">
                  <wp:posOffset>2262505</wp:posOffset>
                </wp:positionH>
                <wp:positionV relativeFrom="paragraph">
                  <wp:posOffset>33020</wp:posOffset>
                </wp:positionV>
                <wp:extent cx="1457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1C26C2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15pt,2.6pt" to="292.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" strokecolor="black [3213]" strokeweight=".5pt">
                <v:stroke joinstyle="miter"/>
              </v:line>
            </w:pict>
          </mc:Fallback>
        </mc:AlternateContent>
      </w:r>
    </w:p>
    <w:p w:rsidR="0040250C" w:rsidRDefault="0040250C" w:rsidP="00C93B0E">
      <w:pPr>
        <w:spacing w:before="60" w:after="60" w:line="28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Căn cứ</w:t>
      </w:r>
      <w:r w:rsidRPr="0040250C">
        <w:rPr>
          <w:rFonts w:ascii="Times New Roman" w:eastAsia="Times New Roman" w:hAnsi="Times New Roman"/>
          <w:sz w:val="28"/>
          <w:szCs w:val="28"/>
          <w:lang w:val="vi-VN"/>
        </w:rPr>
        <w:t xml:space="preserve"> Công văn số </w:t>
      </w:r>
      <w:r w:rsidRPr="0040250C">
        <w:rPr>
          <w:rFonts w:ascii="Times New Roman" w:eastAsia="Times New Roman" w:hAnsi="Times New Roman"/>
          <w:sz w:val="28"/>
          <w:szCs w:val="28"/>
        </w:rPr>
        <w:t xml:space="preserve">2204/SGDĐT-GDTrH </w:t>
      </w:r>
      <w:r w:rsidRPr="0040250C">
        <w:rPr>
          <w:rFonts w:ascii="Times New Roman" w:eastAsia="Times New Roman" w:hAnsi="Times New Roman"/>
          <w:sz w:val="28"/>
          <w:szCs w:val="28"/>
          <w:lang w:val="vi-VN"/>
        </w:rPr>
        <w:t>ngày</w:t>
      </w:r>
      <w:r w:rsidRPr="0040250C">
        <w:rPr>
          <w:rFonts w:ascii="Times New Roman" w:eastAsia="Times New Roman" w:hAnsi="Times New Roman"/>
          <w:sz w:val="28"/>
          <w:szCs w:val="28"/>
        </w:rPr>
        <w:t xml:space="preserve"> 22</w:t>
      </w:r>
      <w:r>
        <w:rPr>
          <w:rFonts w:ascii="Times New Roman" w:eastAsia="Times New Roman" w:hAnsi="Times New Roman"/>
          <w:sz w:val="28"/>
          <w:szCs w:val="28"/>
        </w:rPr>
        <w:t xml:space="preserve"> tháng </w:t>
      </w:r>
      <w:r w:rsidRPr="0040250C">
        <w:rPr>
          <w:rFonts w:ascii="Times New Roman" w:eastAsia="Times New Roman" w:hAnsi="Times New Roman"/>
          <w:sz w:val="28"/>
          <w:szCs w:val="28"/>
        </w:rPr>
        <w:t>9</w:t>
      </w:r>
      <w:r>
        <w:rPr>
          <w:rFonts w:ascii="Times New Roman" w:eastAsia="Times New Roman" w:hAnsi="Times New Roman"/>
          <w:sz w:val="28"/>
          <w:szCs w:val="28"/>
        </w:rPr>
        <w:t xml:space="preserve"> năm </w:t>
      </w:r>
      <w:r w:rsidRPr="0040250C">
        <w:rPr>
          <w:rFonts w:ascii="Times New Roman" w:eastAsia="Times New Roman" w:hAnsi="Times New Roman"/>
          <w:sz w:val="28"/>
          <w:szCs w:val="28"/>
        </w:rPr>
        <w:t>2023</w:t>
      </w:r>
      <w:r w:rsidRPr="0040250C">
        <w:rPr>
          <w:rFonts w:ascii="Times New Roman" w:eastAsia="Times New Roman" w:hAnsi="Times New Roman"/>
          <w:sz w:val="28"/>
          <w:szCs w:val="28"/>
          <w:lang w:val="vi-VN"/>
        </w:rPr>
        <w:t xml:space="preserve"> của Sở GD</w:t>
      </w:r>
      <w:r>
        <w:rPr>
          <w:rFonts w:ascii="Times New Roman" w:eastAsia="Times New Roman" w:hAnsi="Times New Roman"/>
          <w:sz w:val="28"/>
          <w:szCs w:val="28"/>
        </w:rPr>
        <w:t>&amp;</w:t>
      </w:r>
      <w:r w:rsidRPr="0040250C">
        <w:rPr>
          <w:rFonts w:ascii="Times New Roman" w:eastAsia="Times New Roman" w:hAnsi="Times New Roman"/>
          <w:sz w:val="28"/>
          <w:szCs w:val="28"/>
          <w:lang w:val="vi-VN"/>
        </w:rPr>
        <w:t>ĐT Quảng Nam về việc</w:t>
      </w:r>
      <w:r>
        <w:rPr>
          <w:rFonts w:ascii="Times New Roman" w:eastAsia="Times New Roman" w:hAnsi="Times New Roman"/>
          <w:sz w:val="28"/>
          <w:szCs w:val="28"/>
        </w:rPr>
        <w:t xml:space="preserve"> h</w:t>
      </w:r>
      <w:r w:rsidRPr="0040250C">
        <w:rPr>
          <w:rFonts w:ascii="Times New Roman" w:eastAsia="Times New Roman" w:hAnsi="Times New Roman"/>
          <w:sz w:val="28"/>
          <w:szCs w:val="28"/>
        </w:rPr>
        <w:t>ướng dẫn tổ chức</w:t>
      </w:r>
      <w:r w:rsidRPr="0040250C">
        <w:rPr>
          <w:rFonts w:ascii="Times New Roman" w:eastAsia="Times New Roman" w:hAnsi="Times New Roman"/>
          <w:sz w:val="28"/>
          <w:szCs w:val="28"/>
          <w:lang w:val="vi-VN"/>
        </w:rPr>
        <w:t xml:space="preserve"> kiểm tra</w:t>
      </w:r>
      <w:r w:rsidRPr="0040250C">
        <w:rPr>
          <w:rFonts w:ascii="Times New Roman" w:eastAsia="Times New Roman" w:hAnsi="Times New Roman"/>
          <w:sz w:val="28"/>
          <w:szCs w:val="28"/>
        </w:rPr>
        <w:t xml:space="preserve"> giữa kỳ </w:t>
      </w:r>
      <w:r w:rsidRPr="0040250C">
        <w:rPr>
          <w:rFonts w:ascii="Times New Roman" w:eastAsia="Times New Roman" w:hAnsi="Times New Roman"/>
          <w:sz w:val="28"/>
          <w:szCs w:val="28"/>
          <w:lang w:val="vi-VN"/>
        </w:rPr>
        <w:t>năm học 2023-2024</w:t>
      </w:r>
      <w:r>
        <w:rPr>
          <w:rFonts w:ascii="Times New Roman" w:eastAsia="Times New Roman" w:hAnsi="Times New Roman"/>
          <w:sz w:val="28"/>
          <w:szCs w:val="28"/>
        </w:rPr>
        <w:t>;</w:t>
      </w:r>
    </w:p>
    <w:p w:rsidR="0040250C" w:rsidRDefault="0040250C" w:rsidP="00C93B0E">
      <w:pPr>
        <w:spacing w:before="60" w:after="60" w:line="288" w:lineRule="auto"/>
        <w:ind w:firstLine="709"/>
        <w:jc w:val="both"/>
        <w:rPr>
          <w:rFonts w:ascii="Times New Roman" w:eastAsia="Times New Roman" w:hAnsi="Times New Roman"/>
          <w:sz w:val="28"/>
          <w:szCs w:val="28"/>
          <w:lang w:val="vi-VN"/>
        </w:rPr>
      </w:pPr>
      <w:r w:rsidRPr="0040250C">
        <w:rPr>
          <w:rFonts w:ascii="Times New Roman" w:eastAsia="Times New Roman" w:hAnsi="Times New Roman"/>
          <w:sz w:val="28"/>
          <w:szCs w:val="28"/>
          <w:lang w:val="vi-VN"/>
        </w:rPr>
        <w:t xml:space="preserve">Thực hiện </w:t>
      </w:r>
      <w:r>
        <w:rPr>
          <w:rFonts w:ascii="Times New Roman" w:eastAsia="Times New Roman" w:hAnsi="Times New Roman"/>
          <w:sz w:val="28"/>
          <w:szCs w:val="28"/>
        </w:rPr>
        <w:t>K</w:t>
      </w:r>
      <w:r w:rsidRPr="0040250C">
        <w:rPr>
          <w:rFonts w:ascii="Times New Roman" w:eastAsia="Times New Roman" w:hAnsi="Times New Roman"/>
          <w:sz w:val="28"/>
          <w:szCs w:val="28"/>
          <w:lang w:val="vi-VN"/>
        </w:rPr>
        <w:t>ế hoạch</w:t>
      </w:r>
      <w:r w:rsidRPr="0040250C">
        <w:rPr>
          <w:rFonts w:ascii="Times New Roman" w:eastAsia="Times New Roman" w:hAnsi="Times New Roman"/>
          <w:sz w:val="28"/>
          <w:szCs w:val="28"/>
        </w:rPr>
        <w:t xml:space="preserve"> giáo dục</w:t>
      </w:r>
      <w:r>
        <w:rPr>
          <w:rFonts w:ascii="Times New Roman" w:eastAsia="Times New Roman" w:hAnsi="Times New Roman"/>
          <w:sz w:val="28"/>
          <w:szCs w:val="28"/>
        </w:rPr>
        <w:t xml:space="preserve"> </w:t>
      </w:r>
      <w:r w:rsidRPr="0040250C">
        <w:rPr>
          <w:rFonts w:ascii="Times New Roman" w:eastAsia="Times New Roman" w:hAnsi="Times New Roman"/>
          <w:sz w:val="28"/>
          <w:szCs w:val="28"/>
          <w:lang w:val="vi-VN"/>
        </w:rPr>
        <w:t>năm học 2023-2024</w:t>
      </w:r>
      <w:r>
        <w:rPr>
          <w:rFonts w:ascii="Times New Roman" w:eastAsia="Times New Roman" w:hAnsi="Times New Roman"/>
          <w:sz w:val="28"/>
          <w:szCs w:val="28"/>
          <w:lang w:val="vi-VN"/>
        </w:rPr>
        <w:t xml:space="preserve">, </w:t>
      </w:r>
      <w:r w:rsidRPr="0040250C">
        <w:rPr>
          <w:rFonts w:ascii="Times New Roman" w:eastAsia="Times New Roman" w:hAnsi="Times New Roman"/>
          <w:sz w:val="28"/>
          <w:szCs w:val="28"/>
        </w:rPr>
        <w:t>T</w:t>
      </w:r>
      <w:r w:rsidRPr="0040250C">
        <w:rPr>
          <w:rFonts w:ascii="Times New Roman" w:eastAsia="Times New Roman" w:hAnsi="Times New Roman"/>
          <w:sz w:val="28"/>
          <w:szCs w:val="28"/>
          <w:lang w:val="vi-VN"/>
        </w:rPr>
        <w:t xml:space="preserve">rường THPT </w:t>
      </w:r>
      <w:r w:rsidRPr="0040250C">
        <w:rPr>
          <w:rFonts w:ascii="Times New Roman" w:eastAsia="Times New Roman" w:hAnsi="Times New Roman"/>
          <w:sz w:val="28"/>
          <w:szCs w:val="28"/>
        </w:rPr>
        <w:t xml:space="preserve">Trần Hưng Đạo </w:t>
      </w:r>
      <w:r w:rsidRPr="0040250C">
        <w:rPr>
          <w:rFonts w:ascii="Times New Roman" w:eastAsia="Times New Roman" w:hAnsi="Times New Roman"/>
          <w:sz w:val="28"/>
          <w:szCs w:val="28"/>
          <w:lang w:val="vi-VN"/>
        </w:rPr>
        <w:t>xây dựng Kế hoạch kiểm tra</w:t>
      </w:r>
      <w:r w:rsidRPr="0040250C">
        <w:rPr>
          <w:rFonts w:ascii="Times New Roman" w:eastAsia="Times New Roman" w:hAnsi="Times New Roman"/>
          <w:sz w:val="28"/>
          <w:szCs w:val="28"/>
        </w:rPr>
        <w:t xml:space="preserve"> giữa</w:t>
      </w:r>
      <w:r w:rsidRPr="0040250C">
        <w:rPr>
          <w:rFonts w:ascii="Times New Roman" w:eastAsia="Times New Roman" w:hAnsi="Times New Roman"/>
          <w:sz w:val="28"/>
          <w:szCs w:val="28"/>
          <w:lang w:val="vi-VN"/>
        </w:rPr>
        <w:t xml:space="preserve"> học kỳ </w:t>
      </w:r>
      <w:r w:rsidRPr="0040250C">
        <w:rPr>
          <w:rFonts w:ascii="Times New Roman" w:eastAsia="Times New Roman" w:hAnsi="Times New Roman"/>
          <w:sz w:val="28"/>
          <w:szCs w:val="28"/>
        </w:rPr>
        <w:t>I</w:t>
      </w:r>
      <w:r w:rsidRPr="0040250C">
        <w:rPr>
          <w:rFonts w:ascii="Times New Roman" w:eastAsia="Times New Roman" w:hAnsi="Times New Roman"/>
          <w:sz w:val="28"/>
          <w:szCs w:val="28"/>
          <w:lang w:val="vi-VN"/>
        </w:rPr>
        <w:t xml:space="preserve"> năm học </w:t>
      </w:r>
      <w:r w:rsidRPr="0040250C">
        <w:rPr>
          <w:rFonts w:ascii="Times New Roman" w:eastAsia="Times New Roman" w:hAnsi="Times New Roman"/>
          <w:sz w:val="28"/>
          <w:szCs w:val="28"/>
        </w:rPr>
        <w:t>2023-2024</w:t>
      </w:r>
      <w:r w:rsidRPr="0040250C">
        <w:rPr>
          <w:rFonts w:ascii="Times New Roman" w:eastAsia="Times New Roman" w:hAnsi="Times New Roman"/>
          <w:sz w:val="28"/>
          <w:szCs w:val="28"/>
          <w:lang w:val="vi-VN"/>
        </w:rPr>
        <w:t>, cụ thể như sau:</w:t>
      </w:r>
    </w:p>
    <w:p w:rsidR="0040250C" w:rsidRDefault="0040250C" w:rsidP="00C93B0E">
      <w:pPr>
        <w:spacing w:before="60" w:after="60" w:line="288"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I</w:t>
      </w:r>
      <w:r w:rsidRPr="0040250C">
        <w:rPr>
          <w:rFonts w:ascii="Times New Roman" w:eastAsia="Times New Roman" w:hAnsi="Times New Roman"/>
          <w:b/>
          <w:sz w:val="28"/>
          <w:szCs w:val="28"/>
        </w:rPr>
        <w:t>. YÊU CẦU</w:t>
      </w:r>
    </w:p>
    <w:p w:rsidR="0040250C" w:rsidRDefault="0040250C" w:rsidP="00C93B0E">
      <w:pPr>
        <w:spacing w:before="60" w:after="60" w:line="288" w:lineRule="auto"/>
        <w:ind w:firstLine="709"/>
        <w:jc w:val="both"/>
        <w:rPr>
          <w:rFonts w:ascii="Times New Roman" w:eastAsia="Times New Roman" w:hAnsi="Times New Roman"/>
          <w:sz w:val="28"/>
          <w:szCs w:val="28"/>
        </w:rPr>
      </w:pPr>
      <w:r w:rsidRPr="0040250C">
        <w:rPr>
          <w:rFonts w:ascii="Times New Roman" w:eastAsia="Times New Roman" w:hAnsi="Times New Roman"/>
          <w:sz w:val="28"/>
          <w:szCs w:val="28"/>
        </w:rPr>
        <w:t>- Kiểm tra, đánh giá đảm bảo tính chính xác, toàn diện, công bằng, trung thực và khách quan;</w:t>
      </w:r>
    </w:p>
    <w:p w:rsidR="0040250C" w:rsidRDefault="0040250C" w:rsidP="00C93B0E">
      <w:pPr>
        <w:spacing w:before="60" w:after="60" w:line="288" w:lineRule="auto"/>
        <w:ind w:firstLine="709"/>
        <w:jc w:val="both"/>
        <w:rPr>
          <w:rFonts w:ascii="Times New Roman" w:eastAsia="Times New Roman" w:hAnsi="Times New Roman"/>
          <w:sz w:val="28"/>
          <w:szCs w:val="28"/>
        </w:rPr>
      </w:pPr>
      <w:r w:rsidRPr="0040250C">
        <w:rPr>
          <w:rFonts w:ascii="Times New Roman" w:eastAsia="Times New Roman" w:hAnsi="Times New Roman"/>
          <w:sz w:val="28"/>
          <w:szCs w:val="28"/>
        </w:rPr>
        <w:t>- Căn cứ vào yêu cầu cần đạt được qui định từng môn học, đánh giá đúng năng lực học sinh, đánh giá vì sự tiến bộ của học sinh; coi trọng việc động viên, khuyến khích sự cố gắng trong học tập và rèn luyện của học sinh;</w:t>
      </w:r>
    </w:p>
    <w:p w:rsidR="0040250C" w:rsidRDefault="0040250C" w:rsidP="00C93B0E">
      <w:pPr>
        <w:spacing w:before="60" w:after="60" w:line="288" w:lineRule="auto"/>
        <w:ind w:firstLine="709"/>
        <w:jc w:val="both"/>
        <w:rPr>
          <w:rFonts w:ascii="Times New Roman" w:eastAsia="Times New Roman" w:hAnsi="Times New Roman"/>
          <w:sz w:val="28"/>
          <w:szCs w:val="28"/>
        </w:rPr>
      </w:pPr>
      <w:r w:rsidRPr="0040250C">
        <w:rPr>
          <w:rFonts w:ascii="Times New Roman" w:eastAsia="Times New Roman" w:hAnsi="Times New Roman"/>
          <w:sz w:val="28"/>
          <w:szCs w:val="28"/>
        </w:rPr>
        <w:t>- Bố trí thời gian kiểm tra phù hợp, đảm bảo không gây áp lực, quá tải đối với học sinh.</w:t>
      </w:r>
    </w:p>
    <w:p w:rsidR="0040250C" w:rsidRDefault="0040250C" w:rsidP="00C93B0E">
      <w:pPr>
        <w:spacing w:before="60" w:after="60" w:line="288"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II</w:t>
      </w:r>
      <w:r w:rsidRPr="0040250C">
        <w:rPr>
          <w:rFonts w:ascii="Times New Roman" w:eastAsia="Times New Roman" w:hAnsi="Times New Roman"/>
          <w:b/>
          <w:sz w:val="28"/>
          <w:szCs w:val="28"/>
        </w:rPr>
        <w:t>. THỜI GIAN KIỂM TRA</w:t>
      </w:r>
    </w:p>
    <w:p w:rsidR="0040250C" w:rsidRDefault="0040250C" w:rsidP="00C93B0E">
      <w:pPr>
        <w:spacing w:before="60" w:after="60" w:line="288" w:lineRule="auto"/>
        <w:ind w:firstLine="709"/>
        <w:jc w:val="both"/>
        <w:rPr>
          <w:rFonts w:ascii="Times New Roman" w:eastAsia="Times New Roman" w:hAnsi="Times New Roman"/>
          <w:sz w:val="28"/>
          <w:szCs w:val="28"/>
        </w:rPr>
      </w:pPr>
      <w:r w:rsidRPr="0040250C">
        <w:rPr>
          <w:rFonts w:ascii="Times New Roman" w:eastAsia="Times New Roman" w:hAnsi="Times New Roman"/>
          <w:sz w:val="28"/>
          <w:szCs w:val="28"/>
        </w:rPr>
        <w:t>Từ ngày 30/10/2023 đến ngày 11/11/2023</w:t>
      </w:r>
      <w:r>
        <w:rPr>
          <w:rFonts w:ascii="Times New Roman" w:eastAsia="Times New Roman" w:hAnsi="Times New Roman"/>
          <w:sz w:val="28"/>
          <w:szCs w:val="28"/>
        </w:rPr>
        <w:t>.</w:t>
      </w:r>
    </w:p>
    <w:p w:rsidR="0040250C" w:rsidRDefault="0040250C" w:rsidP="00C93B0E">
      <w:pPr>
        <w:spacing w:before="60" w:after="60" w:line="288" w:lineRule="auto"/>
        <w:ind w:firstLine="709"/>
        <w:jc w:val="both"/>
        <w:rPr>
          <w:rFonts w:ascii="Times New Roman" w:eastAsia="Times New Roman" w:hAnsi="Times New Roman"/>
          <w:sz w:val="28"/>
          <w:szCs w:val="28"/>
        </w:rPr>
      </w:pPr>
      <w:r w:rsidRPr="0040250C">
        <w:rPr>
          <w:rFonts w:ascii="Times New Roman" w:eastAsia="Times New Roman" w:hAnsi="Times New Roman"/>
          <w:sz w:val="28"/>
          <w:szCs w:val="28"/>
        </w:rPr>
        <w:t>Các môn: Công nghệ 12, Tin học 12, Giáo dục Thể chất và GDQP-AN các khối kiểm tra theo thời khóa biểu trên lớp. Các môn còn lại kiểm</w:t>
      </w:r>
      <w:r>
        <w:rPr>
          <w:rFonts w:ascii="Times New Roman" w:eastAsia="Times New Roman" w:hAnsi="Times New Roman"/>
          <w:sz w:val="28"/>
          <w:szCs w:val="28"/>
        </w:rPr>
        <w:t xml:space="preserve"> tra tập trung theo Lịch.</w:t>
      </w:r>
    </w:p>
    <w:p w:rsidR="0040250C" w:rsidRDefault="0040250C" w:rsidP="00C93B0E">
      <w:pPr>
        <w:spacing w:before="60" w:after="60" w:line="288"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III</w:t>
      </w:r>
      <w:r w:rsidRPr="0040250C">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HÌNH THỨC, THỜI GIAN KIỂM TRA</w:t>
      </w:r>
    </w:p>
    <w:p w:rsidR="0040250C" w:rsidRDefault="0040250C" w:rsidP="00C93B0E">
      <w:pPr>
        <w:spacing w:before="60" w:after="60" w:line="288"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xml:space="preserve">Môn Ngữ văn theo hướng dẫn tại Công văn số 1850/SGD-ĐTGDTrH ngày 07/9/2022 về việc Hướng dẫn đổi mới phương pháp dạy học và kiểm tra, đánh giá môn Ngữ văn cấp THCS, THPT và ở </w:t>
      </w:r>
      <w:r w:rsidRPr="0040250C">
        <w:rPr>
          <w:rFonts w:ascii="Times New Roman" w:eastAsia="Times New Roman" w:hAnsi="Times New Roman"/>
          <w:b/>
          <w:color w:val="000000"/>
          <w:sz w:val="28"/>
          <w:szCs w:val="28"/>
        </w:rPr>
        <w:t>Phụ lục</w:t>
      </w:r>
      <w:r w:rsidRPr="0040250C">
        <w:rPr>
          <w:rFonts w:ascii="Times New Roman" w:eastAsia="Times New Roman" w:hAnsi="Times New Roman"/>
          <w:color w:val="000000"/>
          <w:sz w:val="28"/>
          <w:szCs w:val="28"/>
        </w:rPr>
        <w:t xml:space="preserve"> đính kèm. Các môn còn lại thực hiện như sau:</w:t>
      </w:r>
    </w:p>
    <w:p w:rsidR="0040250C" w:rsidRDefault="0040250C" w:rsidP="00C93B0E">
      <w:pPr>
        <w:spacing w:before="60" w:after="60" w:line="288" w:lineRule="auto"/>
        <w:ind w:firstLine="709"/>
        <w:jc w:val="both"/>
        <w:rPr>
          <w:rFonts w:ascii="Times New Roman" w:eastAsia="Times New Roman" w:hAnsi="Times New Roman"/>
          <w:b/>
          <w:color w:val="000000"/>
          <w:sz w:val="28"/>
          <w:szCs w:val="28"/>
        </w:rPr>
      </w:pPr>
      <w:r w:rsidRPr="0040250C">
        <w:rPr>
          <w:rFonts w:ascii="Times New Roman" w:eastAsia="Times New Roman" w:hAnsi="Times New Roman"/>
          <w:b/>
          <w:color w:val="000000"/>
          <w:sz w:val="28"/>
          <w:szCs w:val="28"/>
        </w:rPr>
        <w:t>1. Đối với lớp 10 và 11</w:t>
      </w:r>
    </w:p>
    <w:p w:rsidR="0040250C" w:rsidRDefault="0040250C" w:rsidP="00C93B0E">
      <w:pPr>
        <w:spacing w:before="60" w:after="60" w:line="288"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Tổ chức kiểm tra, đánh giá giữa kỳ theo đúng hướng dẫn trong Chương II của Thông tư số 22/2021/TT-BGDĐT ngày 20 tháng 7 năm 2021 của Bộ GDĐT về quy định về đánh giá học sinh trung học cơ sở v</w:t>
      </w:r>
      <w:r>
        <w:rPr>
          <w:rFonts w:ascii="Times New Roman" w:eastAsia="Times New Roman" w:hAnsi="Times New Roman"/>
          <w:color w:val="000000"/>
          <w:sz w:val="28"/>
          <w:szCs w:val="28"/>
        </w:rPr>
        <w:t>à học sinh trung học phổ thông.</w:t>
      </w:r>
    </w:p>
    <w:p w:rsidR="0040250C" w:rsidRDefault="00C93B0E" w:rsidP="00C93B0E">
      <w:pPr>
        <w:spacing w:before="60" w:after="60" w:line="288"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Đối với các môn đánh giá</w:t>
      </w:r>
      <w:r w:rsidR="0040250C" w:rsidRPr="0040250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bằng nhận xét kết hợp với điểm số </w:t>
      </w:r>
      <w:r w:rsidR="0040250C" w:rsidRPr="0040250C">
        <w:rPr>
          <w:rFonts w:ascii="Times New Roman" w:eastAsia="Times New Roman" w:hAnsi="Times New Roman"/>
          <w:color w:val="000000"/>
          <w:sz w:val="28"/>
          <w:szCs w:val="28"/>
        </w:rPr>
        <w:t>được thực hiện cụ thể như sau:</w:t>
      </w:r>
    </w:p>
    <w:p w:rsidR="0040250C"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Môn Tiếng Anh kiểm tra và đánh giá theo hướng dẫn trong Công văn số 2018/SGDĐT-GDTrH ngày 31/8/2023 của Sở GD</w:t>
      </w:r>
      <w:r>
        <w:rPr>
          <w:rFonts w:ascii="Times New Roman" w:eastAsia="Times New Roman" w:hAnsi="Times New Roman"/>
          <w:color w:val="000000"/>
          <w:sz w:val="28"/>
          <w:szCs w:val="28"/>
        </w:rPr>
        <w:t>&amp;</w:t>
      </w:r>
      <w:r w:rsidRPr="0040250C">
        <w:rPr>
          <w:rFonts w:ascii="Times New Roman" w:eastAsia="Times New Roman" w:hAnsi="Times New Roman"/>
          <w:color w:val="000000"/>
          <w:sz w:val="28"/>
          <w:szCs w:val="28"/>
        </w:rPr>
        <w:t>ĐT tỉnh Quảng Nam về việc Hướng dẫn dạy học ngoại ngữ giáo dục trung học năm học 2023-2024; kiểm tra các kỹ năng nghe, đọc, viết và kiến thức ngôn ngữ (kiểm tra giữa kỳ có thể không bao gồm kỹ năng nói), tỷ lệ đ</w:t>
      </w:r>
      <w:r>
        <w:rPr>
          <w:rFonts w:ascii="Times New Roman" w:eastAsia="Times New Roman" w:hAnsi="Times New Roman"/>
          <w:color w:val="000000"/>
          <w:sz w:val="28"/>
          <w:szCs w:val="28"/>
        </w:rPr>
        <w:t>iểm cân đối giữa các phần.</w:t>
      </w:r>
    </w:p>
    <w:p w:rsidR="0040250C"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Hình thức đề kiểm tra:</w:t>
      </w:r>
    </w:p>
    <w:p w:rsidR="0040250C"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Môn GDQP-AN: Kiểm tra lý thuyết hoặc kiểm tra thực hành tùy theo điều kiện dạy của Tổ chuyên môn (dựa trên Kế hoạch dạy học đã xây dựng). Nếu lựa chọn kiểm tra lý thuyết, đề kiểm tra có thể bằng hình thức trắc nghiệm khách quan hoặc trắc nghiệm khách quan kết hợp tự luận hoặc tự luận.</w:t>
      </w:r>
    </w:p>
    <w:p w:rsidR="0040250C"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Các môn còn lại theo hình thức trắc nghiệm kết hợp với tự luận.</w:t>
      </w:r>
    </w:p>
    <w:p w:rsidR="0040250C"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Thời gian làm bài kiểm tra: môn Toán: 60 phút; các môn còn lại: 45 phút.</w:t>
      </w:r>
    </w:p>
    <w:p w:rsidR="0040250C"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Nội dung Giáo dục địa phương, hoạt động trải nghiệm và hướng nghiệp:</w:t>
      </w:r>
      <w:r>
        <w:rPr>
          <w:rFonts w:ascii="Times New Roman" w:eastAsia="Times New Roman" w:hAnsi="Times New Roman"/>
          <w:color w:val="000000"/>
          <w:sz w:val="28"/>
          <w:szCs w:val="28"/>
        </w:rPr>
        <w:t xml:space="preserve"> </w:t>
      </w:r>
      <w:r w:rsidRPr="0040250C">
        <w:rPr>
          <w:rFonts w:ascii="Times New Roman" w:eastAsia="Times New Roman" w:hAnsi="Times New Roman"/>
          <w:color w:val="000000"/>
          <w:sz w:val="28"/>
          <w:szCs w:val="28"/>
        </w:rPr>
        <w:t>Bài kiểm tra, đánh giá định kỳ được xây dựng phù hợp với điều kiện của nhà trường, nội dung kiểm tra, đánh giá bao gồm nội dung các chủ đề đã dạy đến thời điểm kiểm tra, đánh giá.</w:t>
      </w:r>
    </w:p>
    <w:p w:rsidR="00C93B0E"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Thời gian làm bài kiểm tra căn cứ hướng dẫn tại Điều 7 của Thông tư 22/2021/TT-BGDĐT.</w:t>
      </w:r>
    </w:p>
    <w:p w:rsidR="00C93B0E" w:rsidRDefault="0040250C" w:rsidP="00C93B0E">
      <w:pPr>
        <w:spacing w:before="60" w:after="60" w:line="283" w:lineRule="auto"/>
        <w:ind w:firstLine="709"/>
        <w:jc w:val="both"/>
        <w:rPr>
          <w:rFonts w:ascii="Times New Roman" w:eastAsia="Times New Roman" w:hAnsi="Times New Roman"/>
          <w:b/>
          <w:color w:val="000000"/>
          <w:sz w:val="28"/>
          <w:szCs w:val="28"/>
        </w:rPr>
      </w:pPr>
      <w:r w:rsidRPr="0040250C">
        <w:rPr>
          <w:rFonts w:ascii="Times New Roman" w:eastAsia="Times New Roman" w:hAnsi="Times New Roman"/>
          <w:b/>
          <w:color w:val="000000"/>
          <w:sz w:val="28"/>
          <w:szCs w:val="28"/>
        </w:rPr>
        <w:t>2. Đối với lớp 12</w:t>
      </w:r>
    </w:p>
    <w:p w:rsidR="00C93B0E"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xml:space="preserve">- </w:t>
      </w:r>
      <w:r w:rsidR="00C93B0E">
        <w:rPr>
          <w:rFonts w:ascii="Times New Roman" w:eastAsia="Times New Roman" w:hAnsi="Times New Roman"/>
          <w:color w:val="000000"/>
          <w:sz w:val="28"/>
          <w:szCs w:val="28"/>
        </w:rPr>
        <w:t>Hình thức đề kiểm tra:</w:t>
      </w:r>
    </w:p>
    <w:p w:rsidR="00C93B0E"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Môn Tiếng Anh kiểm tra và đánh giá theo đúng hướng dẫn trong Công văn số 2018/SGDĐT-GDTrH ngày 31/8/2023 của Sở GD-ĐT tỉnh Quảng Nam về việc Hướng dẫn dạy học ngoại ngữ giáo dục trung học năm học 2023-2024; bao gồm các kỹ năng ngôn ngữ và kiến thức ngôn ngữ, có thể không bao gồm kỹ năng nói; cấu trúc đề kiểm tra đảm bảo theo đúng hướng dẫn chung thực hiện như năm 2022-2023, tỉ lệ cân đối giữa các phần.</w:t>
      </w:r>
    </w:p>
    <w:p w:rsidR="00C93B0E"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Môn GDQP-AN: Kiểm tra lý thuyết hoặc kiểm tra thực hành tùy theo điều kiện dạy của bộ môn (dựa trên Kế hoạch dạy học đã xây dựng). Nếu lựa chọn kiểm tra lý thuyết, đề kiểm tra có thể bằng hình thức trắc nghiệm khách quan hoặc trắc nghiệm khách qua</w:t>
      </w:r>
      <w:r w:rsidR="00C93B0E">
        <w:rPr>
          <w:rFonts w:ascii="Times New Roman" w:eastAsia="Times New Roman" w:hAnsi="Times New Roman"/>
          <w:color w:val="000000"/>
          <w:sz w:val="28"/>
          <w:szCs w:val="28"/>
        </w:rPr>
        <w:t>n kết hợp tự luận hoặc tự luận;</w:t>
      </w:r>
    </w:p>
    <w:p w:rsidR="00C93B0E"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Các môn còn lại theo hình thức trắc nghiệm khách quan.</w:t>
      </w:r>
    </w:p>
    <w:p w:rsidR="00C93B0E"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Nội dung kiểm tra môn Toán gồm cả hai phân môn Giải tích và Hình học.</w:t>
      </w:r>
    </w:p>
    <w:p w:rsidR="00C93B0E"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Thời gian kiểm tra: Môn Toán: 60 phút; các môn còn lại: 45 phút.</w:t>
      </w:r>
    </w:p>
    <w:p w:rsidR="00C93B0E" w:rsidRDefault="00C93B0E" w:rsidP="00C93B0E">
      <w:pPr>
        <w:spacing w:before="60" w:after="60" w:line="283"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IV</w:t>
      </w:r>
      <w:r w:rsidR="0040250C" w:rsidRPr="0040250C">
        <w:rPr>
          <w:rFonts w:ascii="Times New Roman" w:eastAsia="Times New Roman" w:hAnsi="Times New Roman"/>
          <w:b/>
          <w:color w:val="000000"/>
          <w:sz w:val="28"/>
          <w:szCs w:val="28"/>
        </w:rPr>
        <w:t xml:space="preserve">. </w:t>
      </w:r>
      <w:r w:rsidRPr="0040250C">
        <w:rPr>
          <w:rFonts w:ascii="Times New Roman" w:eastAsia="Times New Roman" w:hAnsi="Times New Roman"/>
          <w:b/>
          <w:color w:val="000000"/>
          <w:sz w:val="28"/>
          <w:szCs w:val="28"/>
        </w:rPr>
        <w:t>MỨC ĐỘ NHẬN THỨC</w:t>
      </w:r>
    </w:p>
    <w:p w:rsidR="00C93B0E"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lastRenderedPageBreak/>
        <w:t>- Xây dựng đề kiểm tra theo hướng đánh giá năng lực học sinh ở cả 4 mức độ: Nhận biết (40%), Thông hiểu (30%), Vận dụng (20%) và Vận dụng cao (10%).</w:t>
      </w:r>
    </w:p>
    <w:p w:rsidR="00C93B0E"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Đối với các môn kiểm tra theo hình thức t</w:t>
      </w:r>
      <w:r w:rsidR="00C93B0E">
        <w:rPr>
          <w:rFonts w:ascii="Times New Roman" w:eastAsia="Times New Roman" w:hAnsi="Times New Roman"/>
          <w:color w:val="000000"/>
          <w:sz w:val="28"/>
          <w:szCs w:val="28"/>
        </w:rPr>
        <w:t>rắc nghiệm kết hợp với tự luận:</w:t>
      </w:r>
    </w:p>
    <w:p w:rsidR="00C93B0E"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Cấp THPT: Tỷ lệ câu hỏi trắc ng</w:t>
      </w:r>
      <w:r w:rsidR="00C93B0E">
        <w:rPr>
          <w:rFonts w:ascii="Times New Roman" w:eastAsia="Times New Roman" w:hAnsi="Times New Roman"/>
          <w:color w:val="000000"/>
          <w:sz w:val="28"/>
          <w:szCs w:val="28"/>
        </w:rPr>
        <w:t>hiệm khách quan từ 50% đến 70%.</w:t>
      </w:r>
    </w:p>
    <w:p w:rsidR="00C93B0E" w:rsidRDefault="0040250C" w:rsidP="00C93B0E">
      <w:pPr>
        <w:spacing w:before="60" w:after="60" w:line="283" w:lineRule="auto"/>
        <w:ind w:firstLine="709"/>
        <w:jc w:val="both"/>
        <w:rPr>
          <w:rFonts w:ascii="Times New Roman" w:eastAsia="Times New Roman" w:hAnsi="Times New Roman"/>
          <w:color w:val="000000"/>
          <w:sz w:val="28"/>
          <w:szCs w:val="28"/>
        </w:rPr>
      </w:pPr>
      <w:r w:rsidRPr="0040250C">
        <w:rPr>
          <w:rFonts w:ascii="Times New Roman" w:eastAsia="Times New Roman" w:hAnsi="Times New Roman"/>
          <w:color w:val="000000"/>
          <w:sz w:val="28"/>
          <w:szCs w:val="28"/>
        </w:rPr>
        <w:t>+ Môn Ngữ văn theo phụ lục đính kèm.</w:t>
      </w:r>
    </w:p>
    <w:p w:rsidR="00C93B0E" w:rsidRDefault="00C93B0E" w:rsidP="00C93B0E">
      <w:pPr>
        <w:spacing w:before="60" w:after="60" w:line="283" w:lineRule="auto"/>
        <w:ind w:firstLine="709"/>
        <w:jc w:val="both"/>
        <w:rPr>
          <w:rFonts w:ascii="Times New Roman" w:eastAsia="Times New Roman" w:hAnsi="Times New Roman"/>
          <w:b/>
          <w:sz w:val="28"/>
          <w:szCs w:val="28"/>
          <w:lang w:val="it-IT"/>
        </w:rPr>
      </w:pPr>
      <w:r>
        <w:rPr>
          <w:rFonts w:ascii="Times New Roman" w:eastAsia="Times New Roman" w:hAnsi="Times New Roman"/>
          <w:b/>
          <w:sz w:val="28"/>
          <w:szCs w:val="28"/>
          <w:lang w:val="it-IT"/>
        </w:rPr>
        <w:t>V</w:t>
      </w:r>
      <w:r w:rsidR="0040250C" w:rsidRPr="0040250C">
        <w:rPr>
          <w:rFonts w:ascii="Times New Roman" w:eastAsia="Times New Roman" w:hAnsi="Times New Roman"/>
          <w:b/>
          <w:sz w:val="28"/>
          <w:szCs w:val="28"/>
          <w:lang w:val="it-IT"/>
        </w:rPr>
        <w:t xml:space="preserve">. </w:t>
      </w:r>
      <w:r w:rsidRPr="0040250C">
        <w:rPr>
          <w:rFonts w:ascii="Times New Roman" w:eastAsia="Times New Roman" w:hAnsi="Times New Roman"/>
          <w:b/>
          <w:sz w:val="28"/>
          <w:szCs w:val="28"/>
          <w:lang w:val="it-IT"/>
        </w:rPr>
        <w:t>TỔ CHỨC TRIỂN KHAI THỰC HIỆN</w:t>
      </w:r>
    </w:p>
    <w:p w:rsidR="00C93B0E" w:rsidRDefault="0040250C" w:rsidP="00C93B0E">
      <w:pPr>
        <w:spacing w:before="60" w:after="60" w:line="283" w:lineRule="auto"/>
        <w:ind w:firstLine="709"/>
        <w:jc w:val="both"/>
        <w:rPr>
          <w:rFonts w:ascii="Times New Roman" w:eastAsia="Times New Roman" w:hAnsi="Times New Roman"/>
          <w:b/>
          <w:sz w:val="28"/>
          <w:szCs w:val="28"/>
          <w:lang w:val="it-IT"/>
        </w:rPr>
      </w:pPr>
      <w:r w:rsidRPr="0040250C">
        <w:rPr>
          <w:rFonts w:ascii="Times New Roman" w:eastAsia="Times New Roman" w:hAnsi="Times New Roman"/>
          <w:b/>
          <w:sz w:val="28"/>
          <w:szCs w:val="28"/>
          <w:lang w:val="it-IT"/>
        </w:rPr>
        <w:t>1.</w:t>
      </w:r>
      <w:r w:rsidR="00C93B0E" w:rsidRPr="00C93B0E">
        <w:rPr>
          <w:rFonts w:ascii="Times New Roman" w:eastAsia="Times New Roman" w:hAnsi="Times New Roman"/>
          <w:b/>
          <w:sz w:val="28"/>
          <w:szCs w:val="28"/>
          <w:lang w:val="it-IT"/>
        </w:rPr>
        <w:t xml:space="preserve"> </w:t>
      </w:r>
      <w:r w:rsidRPr="0040250C">
        <w:rPr>
          <w:rFonts w:ascii="Times New Roman" w:eastAsia="Times New Roman" w:hAnsi="Times New Roman"/>
          <w:b/>
          <w:sz w:val="28"/>
          <w:szCs w:val="28"/>
          <w:lang w:val="it-IT"/>
        </w:rPr>
        <w:t>Đối với Nhà trường</w:t>
      </w:r>
    </w:p>
    <w:p w:rsidR="00C93B0E" w:rsidRDefault="0040250C" w:rsidP="00C93B0E">
      <w:pPr>
        <w:spacing w:before="60" w:after="60" w:line="283" w:lineRule="auto"/>
        <w:ind w:firstLine="709"/>
        <w:jc w:val="both"/>
        <w:rPr>
          <w:rFonts w:ascii="Times New Roman" w:eastAsia="Times New Roman" w:hAnsi="Times New Roman"/>
          <w:sz w:val="28"/>
          <w:szCs w:val="28"/>
          <w:lang w:val="it-IT"/>
        </w:rPr>
      </w:pPr>
      <w:r w:rsidRPr="0040250C">
        <w:rPr>
          <w:rFonts w:ascii="Times New Roman" w:eastAsia="Times New Roman" w:hAnsi="Times New Roman"/>
          <w:sz w:val="28"/>
          <w:szCs w:val="28"/>
          <w:lang w:val="it-IT"/>
        </w:rPr>
        <w:t xml:space="preserve">- Xây dựng kế hoạch kiểm tra và tổ chức kiểm tra theo đúng hướng dẫn của Sở GDĐT: </w:t>
      </w:r>
      <w:r w:rsidR="00C93B0E">
        <w:rPr>
          <w:rFonts w:ascii="Times New Roman" w:eastAsia="Times New Roman" w:hAnsi="Times New Roman"/>
          <w:sz w:val="28"/>
          <w:szCs w:val="28"/>
          <w:lang w:val="it-IT"/>
        </w:rPr>
        <w:t>Q</w:t>
      </w:r>
      <w:r w:rsidRPr="0040250C">
        <w:rPr>
          <w:rFonts w:ascii="Times New Roman" w:eastAsia="Times New Roman" w:hAnsi="Times New Roman"/>
          <w:sz w:val="28"/>
          <w:szCs w:val="28"/>
          <w:lang w:val="it-IT"/>
        </w:rPr>
        <w:t>uản lí chặt chẽ ma trận, bảng đặc tả đề, duyệt đề kiểm tra của từng môn; chỉ đạo tổ chuyên môn tổ chức họp phân tích ma trận đề, đảm bảo tính chính xác, đồng đều giữa các mã đề trong cùng một khối lớp; lưu tất cả các ma trận, bảng đặc tả, đề kiểm tra trong hồ sơ tổ chuyên môn.</w:t>
      </w:r>
    </w:p>
    <w:p w:rsidR="00C93B0E" w:rsidRDefault="0040250C" w:rsidP="00C93B0E">
      <w:pPr>
        <w:spacing w:before="60" w:after="60" w:line="283" w:lineRule="auto"/>
        <w:ind w:firstLine="709"/>
        <w:jc w:val="both"/>
        <w:rPr>
          <w:rFonts w:ascii="Times New Roman" w:eastAsia="Times New Roman" w:hAnsi="Times New Roman"/>
          <w:sz w:val="28"/>
          <w:szCs w:val="28"/>
          <w:lang w:val="it-IT"/>
        </w:rPr>
      </w:pPr>
      <w:r w:rsidRPr="0040250C">
        <w:rPr>
          <w:rFonts w:ascii="Times New Roman" w:eastAsia="Times New Roman" w:hAnsi="Times New Roman"/>
          <w:sz w:val="28"/>
          <w:szCs w:val="28"/>
          <w:lang w:val="it-IT"/>
        </w:rPr>
        <w:t xml:space="preserve">- Chỉ đạo và hỗ trợ Tổ Ngoại ngữ chuẩn bị các điều kiện kiểm tra kỹ năng Nghe môn Tiếng Anh, lưu ý chuẩn bị đủ thiết bị cho từng phòng kiểm tra (máy đọc USB hoặc laptop có loa lớn). </w:t>
      </w:r>
    </w:p>
    <w:p w:rsidR="00C93B0E" w:rsidRDefault="0040250C" w:rsidP="00C93B0E">
      <w:pPr>
        <w:spacing w:before="60" w:after="60" w:line="283" w:lineRule="auto"/>
        <w:ind w:firstLine="709"/>
        <w:jc w:val="both"/>
        <w:rPr>
          <w:rFonts w:ascii="Times New Roman" w:eastAsia="Times New Roman" w:hAnsi="Times New Roman"/>
          <w:sz w:val="28"/>
          <w:szCs w:val="28"/>
          <w:lang w:val="it-IT"/>
        </w:rPr>
      </w:pPr>
      <w:r w:rsidRPr="0040250C">
        <w:rPr>
          <w:rFonts w:ascii="Times New Roman" w:eastAsia="Times New Roman" w:hAnsi="Times New Roman"/>
          <w:sz w:val="28"/>
          <w:szCs w:val="28"/>
          <w:lang w:val="it-IT"/>
        </w:rPr>
        <w:t>- Tổ chức sao in và bảo quản đề kiểm tra đúng quy định.</w:t>
      </w:r>
    </w:p>
    <w:p w:rsidR="00C93B0E" w:rsidRDefault="0040250C" w:rsidP="00C93B0E">
      <w:pPr>
        <w:spacing w:before="60" w:after="60" w:line="283" w:lineRule="auto"/>
        <w:ind w:firstLine="709"/>
        <w:jc w:val="both"/>
        <w:rPr>
          <w:rFonts w:ascii="Times New Roman" w:eastAsia="Times New Roman" w:hAnsi="Times New Roman"/>
          <w:color w:val="000000"/>
          <w:sz w:val="28"/>
          <w:szCs w:val="28"/>
          <w:lang w:val="it-IT"/>
        </w:rPr>
      </w:pPr>
      <w:r w:rsidRPr="0040250C">
        <w:rPr>
          <w:rFonts w:ascii="Times New Roman" w:eastAsia="Times New Roman" w:hAnsi="Times New Roman"/>
          <w:color w:val="000000"/>
          <w:sz w:val="28"/>
          <w:szCs w:val="28"/>
          <w:lang w:val="it-IT"/>
        </w:rPr>
        <w:t>- Tổ chức thực hiện việc chấm bài kiểm tra đảm bảo nguyên tắc chính xác, công bằng và khách quan.</w:t>
      </w:r>
    </w:p>
    <w:p w:rsidR="00C93B0E" w:rsidRDefault="0040250C" w:rsidP="00C93B0E">
      <w:pPr>
        <w:spacing w:before="60" w:after="60" w:line="283" w:lineRule="auto"/>
        <w:ind w:firstLine="709"/>
        <w:jc w:val="both"/>
        <w:rPr>
          <w:rFonts w:ascii="Times New Roman" w:eastAsia="Times New Roman" w:hAnsi="Times New Roman"/>
          <w:b/>
          <w:sz w:val="28"/>
          <w:szCs w:val="28"/>
          <w:lang w:val="nl-NL"/>
        </w:rPr>
      </w:pPr>
      <w:r w:rsidRPr="0040250C">
        <w:rPr>
          <w:rFonts w:ascii="Times New Roman" w:eastAsia="Times New Roman" w:hAnsi="Times New Roman"/>
          <w:b/>
          <w:sz w:val="28"/>
          <w:szCs w:val="28"/>
          <w:lang w:val="nl-NL"/>
        </w:rPr>
        <w:t>2. Đối với Tổ chuyên môn và giáo viên bộ môn</w:t>
      </w:r>
    </w:p>
    <w:p w:rsidR="00C93B0E" w:rsidRDefault="0040250C" w:rsidP="00C93B0E">
      <w:pPr>
        <w:spacing w:before="60" w:after="60" w:line="283" w:lineRule="auto"/>
        <w:ind w:firstLine="709"/>
        <w:jc w:val="both"/>
        <w:rPr>
          <w:rFonts w:ascii="Times New Roman" w:eastAsia="Times New Roman" w:hAnsi="Times New Roman"/>
          <w:sz w:val="28"/>
          <w:szCs w:val="28"/>
        </w:rPr>
      </w:pPr>
      <w:r w:rsidRPr="0040250C">
        <w:rPr>
          <w:rFonts w:ascii="Times New Roman" w:eastAsia="Times New Roman" w:hAnsi="Times New Roman"/>
          <w:sz w:val="28"/>
          <w:szCs w:val="28"/>
          <w:lang w:val="nl-NL"/>
        </w:rPr>
        <w:t>- Tổ chuyên môn xây dựng ma trận, bảng đặc tả đề kiểm tra cho từng khối; tổ chức ra đề và kiểm tra chung đề toàn trường cho mỗi khối.</w:t>
      </w:r>
    </w:p>
    <w:p w:rsidR="00C93B0E" w:rsidRDefault="0040250C" w:rsidP="00C93B0E">
      <w:pPr>
        <w:spacing w:before="60" w:after="60" w:line="283" w:lineRule="auto"/>
        <w:ind w:firstLine="709"/>
        <w:jc w:val="both"/>
        <w:rPr>
          <w:rFonts w:ascii="Times New Roman" w:eastAsia="Times New Roman" w:hAnsi="Times New Roman"/>
          <w:sz w:val="28"/>
          <w:szCs w:val="28"/>
        </w:rPr>
      </w:pPr>
      <w:r w:rsidRPr="0040250C">
        <w:rPr>
          <w:rFonts w:ascii="Times New Roman" w:eastAsia="Times New Roman" w:hAnsi="Times New Roman"/>
          <w:sz w:val="28"/>
          <w:szCs w:val="28"/>
        </w:rPr>
        <w:t xml:space="preserve">- Đối với các môn Trường tổ chức ra đề: </w:t>
      </w:r>
      <w:r w:rsidR="00C93B0E">
        <w:rPr>
          <w:rFonts w:ascii="Times New Roman" w:eastAsia="Times New Roman" w:hAnsi="Times New Roman"/>
          <w:sz w:val="28"/>
          <w:szCs w:val="28"/>
        </w:rPr>
        <w:t>P</w:t>
      </w:r>
      <w:r w:rsidRPr="0040250C">
        <w:rPr>
          <w:rFonts w:ascii="Times New Roman" w:eastAsia="Times New Roman" w:hAnsi="Times New Roman"/>
          <w:sz w:val="28"/>
          <w:szCs w:val="28"/>
        </w:rPr>
        <w:t>hải đảm bảo tính khách quan, công bằng, đánh giá đúng năng lực của học sinh, thực hiện nghiêm túc các văn bản hướng dẫn qui định về thời gian, nội dung, cấu trúc. Thực hiện</w:t>
      </w:r>
      <w:r w:rsidR="00C93B0E">
        <w:rPr>
          <w:rFonts w:ascii="Times New Roman" w:eastAsia="Times New Roman" w:hAnsi="Times New Roman"/>
          <w:sz w:val="28"/>
          <w:szCs w:val="28"/>
        </w:rPr>
        <w:t xml:space="preserve"> nghiêm túc bảo mật việc ra đề.</w:t>
      </w:r>
    </w:p>
    <w:p w:rsidR="00C93B0E" w:rsidRDefault="0040250C" w:rsidP="00C93B0E">
      <w:pPr>
        <w:spacing w:before="60" w:after="60" w:line="283" w:lineRule="auto"/>
        <w:ind w:firstLine="709"/>
        <w:jc w:val="both"/>
        <w:rPr>
          <w:rFonts w:ascii="Times New Roman" w:eastAsia="Times New Roman" w:hAnsi="Times New Roman"/>
          <w:sz w:val="28"/>
          <w:szCs w:val="28"/>
        </w:rPr>
      </w:pPr>
      <w:r w:rsidRPr="0040250C">
        <w:rPr>
          <w:rFonts w:ascii="Times New Roman" w:eastAsia="Times New Roman" w:hAnsi="Times New Roman"/>
          <w:sz w:val="28"/>
          <w:szCs w:val="28"/>
        </w:rPr>
        <w:t>- Sau khi hoàn thành kiểm tra, các tổ chuyên môn gửi ma trận, bảng đặc tả, đề kiểm tra, và hướng dẫn chấm về bộ phận Chuyên môn và cán bộ CNTT để nhà trư</w:t>
      </w:r>
      <w:r w:rsidR="00C93B0E">
        <w:rPr>
          <w:rFonts w:ascii="Times New Roman" w:eastAsia="Times New Roman" w:hAnsi="Times New Roman"/>
          <w:sz w:val="28"/>
          <w:szCs w:val="28"/>
        </w:rPr>
        <w:t>ờng tải lên trên Website. Sở GD&amp;</w:t>
      </w:r>
      <w:r w:rsidRPr="0040250C">
        <w:rPr>
          <w:rFonts w:ascii="Times New Roman" w:eastAsia="Times New Roman" w:hAnsi="Times New Roman"/>
          <w:sz w:val="28"/>
          <w:szCs w:val="28"/>
        </w:rPr>
        <w:t>ĐT sẽ thành lập các tổ chuyên môn để đánh giá đề kiểm tra giữa kỳ.</w:t>
      </w:r>
    </w:p>
    <w:p w:rsidR="00C93B0E" w:rsidRDefault="00C93B0E" w:rsidP="00C93B0E">
      <w:pPr>
        <w:spacing w:before="60" w:after="60" w:line="283" w:lineRule="auto"/>
        <w:ind w:firstLine="709"/>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0040250C" w:rsidRPr="0040250C">
        <w:rPr>
          <w:rFonts w:ascii="Times New Roman" w:eastAsia="Times New Roman" w:hAnsi="Times New Roman"/>
          <w:sz w:val="28"/>
          <w:szCs w:val="28"/>
        </w:rPr>
        <w:t xml:space="preserve">Thời gian gởi Nội dung ôn tập, Ma trận đề kiểm tra, Bảng đặc tả đề về phụ trách chuyên môn: </w:t>
      </w:r>
      <w:r w:rsidR="0040250C" w:rsidRPr="0040250C">
        <w:rPr>
          <w:rFonts w:ascii="Times New Roman" w:eastAsia="Times New Roman" w:hAnsi="Times New Roman"/>
          <w:b/>
          <w:sz w:val="28"/>
          <w:szCs w:val="28"/>
        </w:rPr>
        <w:t xml:space="preserve">hạn chót </w:t>
      </w:r>
      <w:r w:rsidRPr="00C93B0E">
        <w:rPr>
          <w:rFonts w:ascii="Times New Roman" w:eastAsia="Times New Roman" w:hAnsi="Times New Roman"/>
          <w:b/>
          <w:sz w:val="28"/>
          <w:szCs w:val="28"/>
        </w:rPr>
        <w:t>n</w:t>
      </w:r>
      <w:r w:rsidR="0040250C" w:rsidRPr="0040250C">
        <w:rPr>
          <w:rFonts w:ascii="Times New Roman" w:eastAsia="Times New Roman" w:hAnsi="Times New Roman"/>
          <w:b/>
          <w:sz w:val="28"/>
          <w:szCs w:val="28"/>
        </w:rPr>
        <w:t>gày 14/10/2023.</w:t>
      </w:r>
    </w:p>
    <w:p w:rsidR="00C93B0E" w:rsidRDefault="00C93B0E" w:rsidP="00C93B0E">
      <w:pPr>
        <w:spacing w:before="60" w:after="60" w:line="283"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40250C" w:rsidRPr="0040250C">
        <w:rPr>
          <w:rFonts w:ascii="Times New Roman" w:eastAsia="Times New Roman" w:hAnsi="Times New Roman"/>
          <w:sz w:val="28"/>
          <w:szCs w:val="28"/>
        </w:rPr>
        <w:t xml:space="preserve">Thời gian gởi Đề kiểm tra về phụ trách chuyên môn: </w:t>
      </w:r>
      <w:r w:rsidR="0040250C" w:rsidRPr="0040250C">
        <w:rPr>
          <w:rFonts w:ascii="Times New Roman" w:eastAsia="Times New Roman" w:hAnsi="Times New Roman"/>
          <w:b/>
          <w:sz w:val="28"/>
          <w:szCs w:val="28"/>
        </w:rPr>
        <w:t>hạn chót</w:t>
      </w:r>
      <w:r w:rsidR="0040250C" w:rsidRPr="0040250C">
        <w:rPr>
          <w:rFonts w:ascii="Times New Roman" w:eastAsia="Times New Roman" w:hAnsi="Times New Roman"/>
          <w:sz w:val="28"/>
          <w:szCs w:val="28"/>
        </w:rPr>
        <w:t xml:space="preserve"> </w:t>
      </w:r>
      <w:r w:rsidR="0040250C" w:rsidRPr="0040250C">
        <w:rPr>
          <w:rFonts w:ascii="Times New Roman" w:eastAsia="Times New Roman" w:hAnsi="Times New Roman"/>
          <w:b/>
          <w:sz w:val="28"/>
          <w:szCs w:val="28"/>
        </w:rPr>
        <w:t>ngày 20/10/2023.</w:t>
      </w:r>
    </w:p>
    <w:p w:rsidR="00C93B0E" w:rsidRDefault="0040250C" w:rsidP="00C93B0E">
      <w:pPr>
        <w:spacing w:before="60" w:after="60" w:line="283" w:lineRule="auto"/>
        <w:ind w:firstLine="709"/>
        <w:jc w:val="both"/>
        <w:rPr>
          <w:rFonts w:ascii="Times New Roman" w:eastAsia="Times New Roman" w:hAnsi="Times New Roman"/>
          <w:sz w:val="28"/>
          <w:szCs w:val="28"/>
          <w:lang w:val="nl-NL"/>
        </w:rPr>
      </w:pPr>
      <w:r w:rsidRPr="0040250C">
        <w:rPr>
          <w:rFonts w:ascii="Times New Roman" w:eastAsia="Times New Roman" w:hAnsi="Times New Roman"/>
          <w:sz w:val="28"/>
          <w:szCs w:val="28"/>
          <w:lang w:val="nl-NL"/>
        </w:rPr>
        <w:lastRenderedPageBreak/>
        <w:t>- Tổ Ngoại ngữ rà soát hệ thống âm thanh, Ti Vi hiện có của nhà trường, báo cáo thực trạng với nhà trường. Xây dựng phương án và phương án dự phòng để kiểm tra kỹ năng Nghe.</w:t>
      </w:r>
    </w:p>
    <w:p w:rsidR="00C93B0E" w:rsidRDefault="0040250C" w:rsidP="00C93B0E">
      <w:pPr>
        <w:spacing w:before="60" w:after="60" w:line="283" w:lineRule="auto"/>
        <w:ind w:firstLine="709"/>
        <w:jc w:val="both"/>
        <w:rPr>
          <w:rFonts w:ascii="Times New Roman" w:eastAsia="Times New Roman" w:hAnsi="Times New Roman"/>
          <w:sz w:val="28"/>
          <w:szCs w:val="28"/>
          <w:lang w:val="nl-NL"/>
        </w:rPr>
      </w:pPr>
      <w:r w:rsidRPr="0040250C">
        <w:rPr>
          <w:rFonts w:ascii="Times New Roman" w:eastAsia="Times New Roman" w:hAnsi="Times New Roman"/>
          <w:sz w:val="28"/>
          <w:szCs w:val="28"/>
          <w:lang w:val="nl-NL"/>
        </w:rPr>
        <w:t>- Tổ trưởng chuyên môn kiểm tra đề thi và ký duyệt trước khi nộp về Ban chuyên môn nhà trường.</w:t>
      </w:r>
    </w:p>
    <w:p w:rsidR="00C93B0E" w:rsidRPr="00C93B0E" w:rsidRDefault="00C93B0E" w:rsidP="00C93B0E">
      <w:pPr>
        <w:spacing w:before="60" w:after="60" w:line="288" w:lineRule="auto"/>
        <w:ind w:firstLine="709"/>
        <w:jc w:val="both"/>
        <w:rPr>
          <w:rFonts w:ascii="Times New Roman" w:eastAsia="Times New Roman" w:hAnsi="Times New Roman"/>
          <w:sz w:val="16"/>
          <w:szCs w:val="28"/>
          <w:lang w:val="nl-NL"/>
        </w:rPr>
      </w:pPr>
    </w:p>
    <w:p w:rsidR="0040250C" w:rsidRPr="0040250C" w:rsidRDefault="0040250C" w:rsidP="00C93B0E">
      <w:pPr>
        <w:spacing w:before="60" w:after="60" w:line="288" w:lineRule="auto"/>
        <w:ind w:firstLine="709"/>
        <w:jc w:val="both"/>
        <w:rPr>
          <w:rFonts w:ascii="Times New Roman" w:eastAsia="Times New Roman" w:hAnsi="Times New Roman"/>
          <w:sz w:val="28"/>
          <w:szCs w:val="28"/>
          <w:lang w:val="nl-NL"/>
        </w:rPr>
      </w:pPr>
      <w:r w:rsidRPr="0040250C">
        <w:rPr>
          <w:rFonts w:ascii="Times New Roman" w:eastAsia="Times New Roman" w:hAnsi="Times New Roman"/>
          <w:sz w:val="28"/>
          <w:szCs w:val="28"/>
          <w:lang w:val="nl-NL"/>
        </w:rPr>
        <w:t>Trên đây là Kế hoạch kiểm tra giữa học kỳ I năm học 2023-2024, kính đề nghị các Tổ chuyên môn, các bộ phận có liên quan thực hiện.</w:t>
      </w:r>
    </w:p>
    <w:p w:rsidR="009341BD" w:rsidRPr="00C93B0E" w:rsidRDefault="009341BD" w:rsidP="00A14BE8">
      <w:pPr>
        <w:spacing w:before="60" w:after="60"/>
        <w:ind w:firstLine="709"/>
        <w:jc w:val="both"/>
        <w:rPr>
          <w:rFonts w:ascii="Times New Roman" w:hAnsi="Times New Roman"/>
          <w:sz w:val="1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F7F25" w:rsidTr="009F76EF">
        <w:tc>
          <w:tcPr>
            <w:tcW w:w="4644" w:type="dxa"/>
          </w:tcPr>
          <w:p w:rsidR="003F7F25" w:rsidRDefault="003F7F25" w:rsidP="003F7F25">
            <w:pPr>
              <w:spacing w:after="0" w:line="240" w:lineRule="auto"/>
              <w:jc w:val="both"/>
              <w:rPr>
                <w:rFonts w:asciiTheme="majorHAnsi" w:hAnsiTheme="majorHAnsi" w:cstheme="majorHAnsi"/>
                <w:b/>
                <w:i/>
                <w:sz w:val="24"/>
                <w:szCs w:val="24"/>
              </w:rPr>
            </w:pPr>
            <w:r w:rsidRPr="00254560">
              <w:rPr>
                <w:rFonts w:asciiTheme="majorHAnsi" w:hAnsiTheme="majorHAnsi" w:cstheme="majorHAnsi"/>
                <w:b/>
                <w:i/>
                <w:sz w:val="24"/>
                <w:szCs w:val="24"/>
              </w:rPr>
              <w:t>Nơi nhận:</w:t>
            </w:r>
          </w:p>
          <w:p w:rsidR="0040250C" w:rsidRDefault="0040250C" w:rsidP="003F7F25">
            <w:pPr>
              <w:spacing w:after="0" w:line="240" w:lineRule="auto"/>
              <w:rPr>
                <w:rFonts w:asciiTheme="majorHAnsi" w:hAnsiTheme="majorHAnsi" w:cstheme="majorHAnsi"/>
              </w:rPr>
            </w:pPr>
            <w:r>
              <w:rPr>
                <w:rFonts w:asciiTheme="majorHAnsi" w:hAnsiTheme="majorHAnsi" w:cstheme="majorHAnsi"/>
              </w:rPr>
              <w:t>- Ban Giám hiệu;</w:t>
            </w:r>
          </w:p>
          <w:p w:rsidR="003F7F25" w:rsidRPr="00254560" w:rsidRDefault="003F7F25" w:rsidP="003F7F25">
            <w:pPr>
              <w:spacing w:after="0" w:line="240" w:lineRule="auto"/>
              <w:rPr>
                <w:rFonts w:asciiTheme="majorHAnsi" w:hAnsiTheme="majorHAnsi" w:cstheme="majorHAnsi"/>
              </w:rPr>
            </w:pPr>
            <w:r w:rsidRPr="00254560">
              <w:rPr>
                <w:rFonts w:asciiTheme="majorHAnsi" w:hAnsiTheme="majorHAnsi" w:cstheme="majorHAnsi"/>
              </w:rPr>
              <w:t xml:space="preserve">- TTCM, nhóm CM </w:t>
            </w:r>
            <w:r w:rsidRPr="0040250C">
              <w:rPr>
                <w:rFonts w:asciiTheme="majorHAnsi" w:hAnsiTheme="majorHAnsi" w:cstheme="majorHAnsi"/>
                <w:i/>
              </w:rPr>
              <w:t>(để thực hiện)</w:t>
            </w:r>
            <w:r w:rsidRPr="0040250C">
              <w:rPr>
                <w:rFonts w:asciiTheme="majorHAnsi" w:hAnsiTheme="majorHAnsi" w:cstheme="majorHAnsi"/>
              </w:rPr>
              <w:t>;</w:t>
            </w:r>
          </w:p>
          <w:p w:rsidR="003F7F25" w:rsidRDefault="003F7F25" w:rsidP="003F7F25">
            <w:pPr>
              <w:spacing w:after="0" w:line="240" w:lineRule="auto"/>
              <w:jc w:val="both"/>
              <w:rPr>
                <w:rFonts w:asciiTheme="majorHAnsi" w:hAnsiTheme="majorHAnsi" w:cstheme="majorHAnsi"/>
                <w:sz w:val="28"/>
                <w:szCs w:val="28"/>
              </w:rPr>
            </w:pPr>
            <w:r w:rsidRPr="00254560">
              <w:rPr>
                <w:rFonts w:asciiTheme="majorHAnsi" w:hAnsiTheme="majorHAnsi" w:cstheme="majorHAnsi"/>
              </w:rPr>
              <w:t>- Lưu</w:t>
            </w:r>
            <w:r>
              <w:rPr>
                <w:rFonts w:asciiTheme="majorHAnsi" w:hAnsiTheme="majorHAnsi" w:cstheme="majorHAnsi"/>
              </w:rPr>
              <w:t>: VT.</w:t>
            </w:r>
          </w:p>
        </w:tc>
        <w:tc>
          <w:tcPr>
            <w:tcW w:w="4644" w:type="dxa"/>
          </w:tcPr>
          <w:p w:rsidR="003F7F25" w:rsidRDefault="003F7F25" w:rsidP="003F7F25">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KT. </w:t>
            </w:r>
            <w:r w:rsidRPr="00254560">
              <w:rPr>
                <w:rFonts w:asciiTheme="majorHAnsi" w:hAnsiTheme="majorHAnsi" w:cstheme="majorHAnsi"/>
                <w:b/>
                <w:sz w:val="28"/>
                <w:szCs w:val="28"/>
              </w:rPr>
              <w:t>HIỆU TRƯỞNG</w:t>
            </w:r>
          </w:p>
          <w:p w:rsidR="003F7F25" w:rsidRDefault="003F7F25" w:rsidP="003F7F25">
            <w:pPr>
              <w:spacing w:after="0" w:line="240" w:lineRule="auto"/>
              <w:jc w:val="center"/>
              <w:rPr>
                <w:rFonts w:asciiTheme="majorHAnsi" w:hAnsiTheme="majorHAnsi" w:cstheme="majorHAnsi"/>
                <w:b/>
                <w:sz w:val="28"/>
                <w:szCs w:val="28"/>
              </w:rPr>
            </w:pPr>
            <w:r w:rsidRPr="00254560">
              <w:rPr>
                <w:rFonts w:asciiTheme="majorHAnsi" w:hAnsiTheme="majorHAnsi" w:cstheme="majorHAnsi"/>
                <w:b/>
                <w:sz w:val="28"/>
                <w:szCs w:val="28"/>
              </w:rPr>
              <w:t>PHÓ HIỆU TRƯỞNG</w:t>
            </w:r>
          </w:p>
          <w:p w:rsidR="003F7F25" w:rsidRDefault="003F7F25" w:rsidP="009F76EF">
            <w:pPr>
              <w:spacing w:after="0" w:line="480" w:lineRule="auto"/>
              <w:ind w:left="34"/>
              <w:jc w:val="center"/>
              <w:rPr>
                <w:rFonts w:asciiTheme="majorHAnsi" w:hAnsiTheme="majorHAnsi" w:cstheme="majorHAnsi"/>
                <w:b/>
                <w:sz w:val="28"/>
                <w:szCs w:val="28"/>
              </w:rPr>
            </w:pPr>
          </w:p>
          <w:p w:rsidR="003F7F25" w:rsidRDefault="003F7F25" w:rsidP="003F7F25">
            <w:pPr>
              <w:spacing w:after="0" w:line="240" w:lineRule="auto"/>
              <w:ind w:left="34"/>
              <w:jc w:val="center"/>
              <w:rPr>
                <w:rFonts w:asciiTheme="majorHAnsi" w:hAnsiTheme="majorHAnsi" w:cstheme="majorHAnsi"/>
                <w:b/>
                <w:sz w:val="28"/>
                <w:szCs w:val="28"/>
              </w:rPr>
            </w:pPr>
          </w:p>
          <w:p w:rsidR="003F7F25" w:rsidRDefault="003F7F25" w:rsidP="003F7F25">
            <w:pPr>
              <w:spacing w:after="0" w:line="240" w:lineRule="auto"/>
              <w:ind w:left="34"/>
              <w:jc w:val="center"/>
              <w:rPr>
                <w:rFonts w:asciiTheme="majorHAnsi" w:hAnsiTheme="majorHAnsi" w:cstheme="majorHAnsi"/>
                <w:sz w:val="28"/>
                <w:szCs w:val="28"/>
              </w:rPr>
            </w:pPr>
            <w:r w:rsidRPr="00254560">
              <w:rPr>
                <w:rFonts w:asciiTheme="majorHAnsi" w:hAnsiTheme="majorHAnsi" w:cstheme="majorHAnsi"/>
                <w:b/>
                <w:sz w:val="28"/>
                <w:szCs w:val="28"/>
              </w:rPr>
              <w:t>Trương Quốc Đại</w:t>
            </w:r>
          </w:p>
        </w:tc>
      </w:tr>
    </w:tbl>
    <w:p w:rsidR="003F7F25" w:rsidRPr="00254560" w:rsidRDefault="003F7F25" w:rsidP="008D4114">
      <w:pPr>
        <w:spacing w:after="120" w:line="240" w:lineRule="auto"/>
        <w:ind w:firstLine="550"/>
        <w:jc w:val="both"/>
        <w:rPr>
          <w:rFonts w:asciiTheme="majorHAnsi" w:hAnsiTheme="majorHAnsi" w:cstheme="majorHAnsi"/>
          <w:sz w:val="28"/>
          <w:szCs w:val="28"/>
        </w:rPr>
      </w:pPr>
    </w:p>
    <w:p w:rsidR="00502257" w:rsidRPr="00254560" w:rsidRDefault="00502257" w:rsidP="00BC482C">
      <w:pPr>
        <w:spacing w:after="0" w:line="240" w:lineRule="auto"/>
        <w:ind w:firstLine="550"/>
        <w:jc w:val="both"/>
        <w:rPr>
          <w:rFonts w:asciiTheme="majorHAnsi" w:hAnsiTheme="majorHAnsi" w:cstheme="majorHAnsi"/>
          <w:spacing w:val="-6"/>
          <w:sz w:val="8"/>
          <w:szCs w:val="28"/>
        </w:rPr>
      </w:pPr>
    </w:p>
    <w:tbl>
      <w:tblPr>
        <w:tblW w:w="5000" w:type="pct"/>
        <w:tblLook w:val="01E0" w:firstRow="1" w:lastRow="1" w:firstColumn="1" w:lastColumn="1" w:noHBand="0" w:noVBand="0"/>
      </w:tblPr>
      <w:tblGrid>
        <w:gridCol w:w="4715"/>
        <w:gridCol w:w="4715"/>
      </w:tblGrid>
      <w:tr w:rsidR="00254560" w:rsidRPr="00254560">
        <w:tc>
          <w:tcPr>
            <w:tcW w:w="2500" w:type="pct"/>
          </w:tcPr>
          <w:p w:rsidR="00B548C3" w:rsidRPr="00254560" w:rsidRDefault="00B548C3" w:rsidP="00E138D2">
            <w:pPr>
              <w:spacing w:after="0" w:line="240" w:lineRule="auto"/>
              <w:rPr>
                <w:rFonts w:asciiTheme="majorHAnsi" w:hAnsiTheme="majorHAnsi" w:cstheme="majorHAnsi"/>
                <w:b/>
                <w:i/>
                <w:sz w:val="24"/>
                <w:szCs w:val="24"/>
              </w:rPr>
            </w:pPr>
          </w:p>
        </w:tc>
        <w:tc>
          <w:tcPr>
            <w:tcW w:w="2500" w:type="pct"/>
          </w:tcPr>
          <w:p w:rsidR="00B548C3" w:rsidRPr="00254560" w:rsidRDefault="00B548C3" w:rsidP="00671D75">
            <w:pPr>
              <w:spacing w:after="0" w:line="240" w:lineRule="auto"/>
              <w:ind w:firstLine="550"/>
              <w:jc w:val="center"/>
              <w:rPr>
                <w:rFonts w:asciiTheme="majorHAnsi" w:hAnsiTheme="majorHAnsi" w:cstheme="majorHAnsi"/>
                <w:b/>
                <w:i/>
                <w:sz w:val="28"/>
                <w:szCs w:val="28"/>
              </w:rPr>
            </w:pPr>
          </w:p>
        </w:tc>
      </w:tr>
      <w:tr w:rsidR="00254560" w:rsidRPr="00254560">
        <w:tc>
          <w:tcPr>
            <w:tcW w:w="2500" w:type="pct"/>
          </w:tcPr>
          <w:p w:rsidR="00B548C3" w:rsidRPr="00254560" w:rsidRDefault="00B548C3" w:rsidP="00E138D2">
            <w:pPr>
              <w:spacing w:after="0" w:line="240" w:lineRule="auto"/>
              <w:rPr>
                <w:rFonts w:asciiTheme="majorHAnsi" w:hAnsiTheme="majorHAnsi" w:cstheme="majorHAnsi"/>
              </w:rPr>
            </w:pPr>
            <w:r w:rsidRPr="00254560">
              <w:rPr>
                <w:rFonts w:asciiTheme="majorHAnsi" w:hAnsiTheme="majorHAnsi" w:cstheme="majorHAnsi"/>
              </w:rPr>
              <w:t xml:space="preserve"> </w:t>
            </w:r>
          </w:p>
        </w:tc>
        <w:tc>
          <w:tcPr>
            <w:tcW w:w="2500" w:type="pct"/>
          </w:tcPr>
          <w:p w:rsidR="00B548C3" w:rsidRPr="00254560" w:rsidRDefault="00B548C3" w:rsidP="007C2D6C">
            <w:pPr>
              <w:spacing w:after="0" w:line="240" w:lineRule="auto"/>
              <w:rPr>
                <w:rFonts w:asciiTheme="majorHAnsi" w:hAnsiTheme="majorHAnsi" w:cstheme="majorHAnsi"/>
                <w:i/>
                <w:sz w:val="28"/>
                <w:szCs w:val="28"/>
              </w:rPr>
            </w:pPr>
          </w:p>
        </w:tc>
      </w:tr>
      <w:tr w:rsidR="00B548C3" w:rsidRPr="00254560">
        <w:tc>
          <w:tcPr>
            <w:tcW w:w="2500" w:type="pct"/>
          </w:tcPr>
          <w:p w:rsidR="00B548C3" w:rsidRPr="00254560" w:rsidRDefault="00B548C3" w:rsidP="00DF1CA6">
            <w:pPr>
              <w:spacing w:after="0" w:line="240" w:lineRule="auto"/>
              <w:jc w:val="both"/>
              <w:rPr>
                <w:rFonts w:asciiTheme="majorHAnsi" w:hAnsiTheme="majorHAnsi" w:cstheme="majorHAnsi"/>
                <w:sz w:val="28"/>
                <w:szCs w:val="28"/>
              </w:rPr>
            </w:pPr>
          </w:p>
        </w:tc>
        <w:tc>
          <w:tcPr>
            <w:tcW w:w="2500" w:type="pct"/>
          </w:tcPr>
          <w:p w:rsidR="006B76D2" w:rsidRPr="00254560" w:rsidRDefault="006B76D2" w:rsidP="00DF1CA6">
            <w:pPr>
              <w:spacing w:after="0" w:line="240" w:lineRule="auto"/>
              <w:jc w:val="center"/>
              <w:rPr>
                <w:rFonts w:asciiTheme="majorHAnsi" w:hAnsiTheme="majorHAnsi" w:cstheme="majorHAnsi"/>
                <w:b/>
                <w:sz w:val="28"/>
                <w:szCs w:val="28"/>
              </w:rPr>
            </w:pPr>
          </w:p>
          <w:p w:rsidR="00B548C3" w:rsidRPr="00254560" w:rsidRDefault="00463464" w:rsidP="003F7F25">
            <w:pPr>
              <w:spacing w:after="0" w:line="240" w:lineRule="auto"/>
              <w:jc w:val="center"/>
              <w:rPr>
                <w:rFonts w:asciiTheme="majorHAnsi" w:hAnsiTheme="majorHAnsi" w:cstheme="majorHAnsi"/>
                <w:b/>
                <w:sz w:val="28"/>
                <w:szCs w:val="28"/>
              </w:rPr>
            </w:pPr>
            <w:r w:rsidRPr="00254560">
              <w:rPr>
                <w:rFonts w:asciiTheme="majorHAnsi" w:hAnsiTheme="majorHAnsi" w:cstheme="majorHAnsi"/>
                <w:b/>
                <w:sz w:val="28"/>
                <w:szCs w:val="28"/>
              </w:rPr>
              <w:t xml:space="preserve">      </w:t>
            </w:r>
          </w:p>
        </w:tc>
      </w:tr>
    </w:tbl>
    <w:p w:rsidR="00545876" w:rsidRPr="00254560" w:rsidRDefault="00545876" w:rsidP="007C2D6C">
      <w:pPr>
        <w:spacing w:after="0" w:line="240" w:lineRule="auto"/>
        <w:rPr>
          <w:rFonts w:asciiTheme="majorHAnsi" w:hAnsiTheme="majorHAnsi" w:cstheme="majorHAnsi"/>
          <w:lang w:val="pt-BR"/>
        </w:rPr>
      </w:pPr>
    </w:p>
    <w:sectPr w:rsidR="00545876" w:rsidRPr="00254560" w:rsidSect="0040250C">
      <w:headerReference w:type="default" r:id="rId8"/>
      <w:pgSz w:w="11907" w:h="16839" w:code="9"/>
      <w:pgMar w:top="851" w:right="992" w:bottom="993" w:left="1701"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74" w:rsidRPr="00137ACC" w:rsidRDefault="002C6674" w:rsidP="00137ACC">
      <w:pPr>
        <w:spacing w:after="0" w:line="240" w:lineRule="auto"/>
      </w:pPr>
      <w:r>
        <w:separator/>
      </w:r>
    </w:p>
  </w:endnote>
  <w:endnote w:type="continuationSeparator" w:id="0">
    <w:p w:rsidR="002C6674" w:rsidRPr="00137ACC" w:rsidRDefault="002C6674" w:rsidP="0013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74" w:rsidRPr="00137ACC" w:rsidRDefault="002C6674" w:rsidP="00137ACC">
      <w:pPr>
        <w:spacing w:after="0" w:line="240" w:lineRule="auto"/>
      </w:pPr>
      <w:r>
        <w:separator/>
      </w:r>
    </w:p>
  </w:footnote>
  <w:footnote w:type="continuationSeparator" w:id="0">
    <w:p w:rsidR="002C6674" w:rsidRPr="00137ACC" w:rsidRDefault="002C6674" w:rsidP="0013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241338"/>
      <w:docPartObj>
        <w:docPartGallery w:val="Page Numbers (Top of Page)"/>
        <w:docPartUnique/>
      </w:docPartObj>
    </w:sdtPr>
    <w:sdtEndPr>
      <w:rPr>
        <w:rFonts w:ascii="Times New Roman" w:hAnsi="Times New Roman"/>
        <w:noProof/>
        <w:sz w:val="28"/>
      </w:rPr>
    </w:sdtEndPr>
    <w:sdtContent>
      <w:p w:rsidR="009405DC" w:rsidRDefault="009F76EF" w:rsidP="00FF3834">
        <w:pPr>
          <w:pStyle w:val="Header"/>
          <w:jc w:val="center"/>
          <w:rPr>
            <w:rFonts w:ascii="Times New Roman" w:hAnsi="Times New Roman"/>
            <w:noProof/>
            <w:sz w:val="28"/>
          </w:rPr>
        </w:pPr>
        <w:r w:rsidRPr="009F76EF">
          <w:rPr>
            <w:rFonts w:ascii="Times New Roman" w:hAnsi="Times New Roman"/>
            <w:sz w:val="28"/>
          </w:rPr>
          <w:fldChar w:fldCharType="begin"/>
        </w:r>
        <w:r w:rsidRPr="009F76EF">
          <w:rPr>
            <w:rFonts w:ascii="Times New Roman" w:hAnsi="Times New Roman"/>
            <w:sz w:val="28"/>
          </w:rPr>
          <w:instrText xml:space="preserve"> PAGE   \* MERGEFORMAT </w:instrText>
        </w:r>
        <w:r w:rsidRPr="009F76EF">
          <w:rPr>
            <w:rFonts w:ascii="Times New Roman" w:hAnsi="Times New Roman"/>
            <w:sz w:val="28"/>
          </w:rPr>
          <w:fldChar w:fldCharType="separate"/>
        </w:r>
        <w:r w:rsidR="00157488">
          <w:rPr>
            <w:rFonts w:ascii="Times New Roman" w:hAnsi="Times New Roman"/>
            <w:noProof/>
            <w:sz w:val="28"/>
          </w:rPr>
          <w:t>4</w:t>
        </w:r>
        <w:r w:rsidRPr="009F76EF">
          <w:rPr>
            <w:rFonts w:ascii="Times New Roman" w:hAnsi="Times New Roman"/>
            <w:noProof/>
            <w:sz w:val="28"/>
          </w:rPr>
          <w:fldChar w:fldCharType="end"/>
        </w:r>
      </w:p>
    </w:sdtContent>
  </w:sdt>
  <w:p w:rsidR="00FF3834" w:rsidRPr="00FF3834" w:rsidRDefault="00FF3834" w:rsidP="00FF3834">
    <w:pPr>
      <w:pStyle w:val="Header"/>
      <w:jc w:val="center"/>
      <w:rPr>
        <w:rFonts w:ascii="Times New Roman" w:hAnsi="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6946"/>
    <w:multiLevelType w:val="hybridMultilevel"/>
    <w:tmpl w:val="8D940F04"/>
    <w:lvl w:ilvl="0" w:tplc="18CE04F6">
      <w:numFmt w:val="bullet"/>
      <w:lvlText w:val="-"/>
      <w:lvlJc w:val="left"/>
      <w:pPr>
        <w:tabs>
          <w:tab w:val="num" w:pos="1605"/>
        </w:tabs>
        <w:ind w:left="1605" w:hanging="885"/>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02"/>
    <w:rsid w:val="0000499F"/>
    <w:rsid w:val="000052BB"/>
    <w:rsid w:val="00013325"/>
    <w:rsid w:val="000138EB"/>
    <w:rsid w:val="00014567"/>
    <w:rsid w:val="00034750"/>
    <w:rsid w:val="0003771C"/>
    <w:rsid w:val="000436C8"/>
    <w:rsid w:val="000437CE"/>
    <w:rsid w:val="00046EBD"/>
    <w:rsid w:val="00047600"/>
    <w:rsid w:val="000541A6"/>
    <w:rsid w:val="00055243"/>
    <w:rsid w:val="000714E4"/>
    <w:rsid w:val="00071DA0"/>
    <w:rsid w:val="00074889"/>
    <w:rsid w:val="00074944"/>
    <w:rsid w:val="0009536A"/>
    <w:rsid w:val="000A78E8"/>
    <w:rsid w:val="000B7CA9"/>
    <w:rsid w:val="000C03D0"/>
    <w:rsid w:val="000D3377"/>
    <w:rsid w:val="000D6AC6"/>
    <w:rsid w:val="000E5B20"/>
    <w:rsid w:val="000F18E6"/>
    <w:rsid w:val="000F7F9E"/>
    <w:rsid w:val="00102D0C"/>
    <w:rsid w:val="00106689"/>
    <w:rsid w:val="00107878"/>
    <w:rsid w:val="0011229A"/>
    <w:rsid w:val="00113E86"/>
    <w:rsid w:val="001160CF"/>
    <w:rsid w:val="00122988"/>
    <w:rsid w:val="00124CB1"/>
    <w:rsid w:val="00130BF0"/>
    <w:rsid w:val="001348D6"/>
    <w:rsid w:val="00136577"/>
    <w:rsid w:val="00137ACC"/>
    <w:rsid w:val="00157488"/>
    <w:rsid w:val="001579B6"/>
    <w:rsid w:val="001820CA"/>
    <w:rsid w:val="00187E47"/>
    <w:rsid w:val="00195F60"/>
    <w:rsid w:val="001A134A"/>
    <w:rsid w:val="001A1552"/>
    <w:rsid w:val="001B01B6"/>
    <w:rsid w:val="001B1893"/>
    <w:rsid w:val="001B3756"/>
    <w:rsid w:val="001C1783"/>
    <w:rsid w:val="001C4E09"/>
    <w:rsid w:val="001D53FC"/>
    <w:rsid w:val="002002BE"/>
    <w:rsid w:val="002040F0"/>
    <w:rsid w:val="00204747"/>
    <w:rsid w:val="00210347"/>
    <w:rsid w:val="002277B9"/>
    <w:rsid w:val="00227BA0"/>
    <w:rsid w:val="00231244"/>
    <w:rsid w:val="002331ED"/>
    <w:rsid w:val="00242CCA"/>
    <w:rsid w:val="00243DB5"/>
    <w:rsid w:val="00247BF0"/>
    <w:rsid w:val="00253DDB"/>
    <w:rsid w:val="00254560"/>
    <w:rsid w:val="00261AEA"/>
    <w:rsid w:val="00292D4B"/>
    <w:rsid w:val="00296AB1"/>
    <w:rsid w:val="00297F7E"/>
    <w:rsid w:val="002A5FFF"/>
    <w:rsid w:val="002A6F91"/>
    <w:rsid w:val="002B1192"/>
    <w:rsid w:val="002C1C4D"/>
    <w:rsid w:val="002C6674"/>
    <w:rsid w:val="002D1759"/>
    <w:rsid w:val="002D4DEB"/>
    <w:rsid w:val="002E5293"/>
    <w:rsid w:val="002F52E5"/>
    <w:rsid w:val="002F59CD"/>
    <w:rsid w:val="00300731"/>
    <w:rsid w:val="0031137D"/>
    <w:rsid w:val="00313EA6"/>
    <w:rsid w:val="00314D88"/>
    <w:rsid w:val="003158EE"/>
    <w:rsid w:val="003265CA"/>
    <w:rsid w:val="00332282"/>
    <w:rsid w:val="00341A39"/>
    <w:rsid w:val="00354D2C"/>
    <w:rsid w:val="003553A1"/>
    <w:rsid w:val="00356180"/>
    <w:rsid w:val="00362AD2"/>
    <w:rsid w:val="00363317"/>
    <w:rsid w:val="003667C2"/>
    <w:rsid w:val="003751A4"/>
    <w:rsid w:val="00375454"/>
    <w:rsid w:val="00382FFB"/>
    <w:rsid w:val="003A1E14"/>
    <w:rsid w:val="003A54EC"/>
    <w:rsid w:val="003A667F"/>
    <w:rsid w:val="003C5A90"/>
    <w:rsid w:val="003C7008"/>
    <w:rsid w:val="003D6E1D"/>
    <w:rsid w:val="003E1BD5"/>
    <w:rsid w:val="003F07C4"/>
    <w:rsid w:val="003F26F4"/>
    <w:rsid w:val="003F7060"/>
    <w:rsid w:val="003F7F25"/>
    <w:rsid w:val="0040250C"/>
    <w:rsid w:val="00411283"/>
    <w:rsid w:val="0042211C"/>
    <w:rsid w:val="00424E9B"/>
    <w:rsid w:val="00431D89"/>
    <w:rsid w:val="00432F17"/>
    <w:rsid w:val="00441701"/>
    <w:rsid w:val="00442417"/>
    <w:rsid w:val="00444A68"/>
    <w:rsid w:val="004604C6"/>
    <w:rsid w:val="00460BEC"/>
    <w:rsid w:val="0046151D"/>
    <w:rsid w:val="00462656"/>
    <w:rsid w:val="00463464"/>
    <w:rsid w:val="004679DA"/>
    <w:rsid w:val="004744D6"/>
    <w:rsid w:val="0047789C"/>
    <w:rsid w:val="0048325D"/>
    <w:rsid w:val="00484A94"/>
    <w:rsid w:val="00490FD9"/>
    <w:rsid w:val="004A36F7"/>
    <w:rsid w:val="004B6366"/>
    <w:rsid w:val="004C5734"/>
    <w:rsid w:val="004D1B34"/>
    <w:rsid w:val="004D49BB"/>
    <w:rsid w:val="004D4D00"/>
    <w:rsid w:val="004D5128"/>
    <w:rsid w:val="004D6795"/>
    <w:rsid w:val="004E77A2"/>
    <w:rsid w:val="004F48AA"/>
    <w:rsid w:val="004F5A3C"/>
    <w:rsid w:val="004F6934"/>
    <w:rsid w:val="005005C8"/>
    <w:rsid w:val="00500AF9"/>
    <w:rsid w:val="00502257"/>
    <w:rsid w:val="0050371D"/>
    <w:rsid w:val="00504A9E"/>
    <w:rsid w:val="005056B8"/>
    <w:rsid w:val="0051714B"/>
    <w:rsid w:val="00524269"/>
    <w:rsid w:val="00531725"/>
    <w:rsid w:val="00542B2E"/>
    <w:rsid w:val="005441D1"/>
    <w:rsid w:val="0054577C"/>
    <w:rsid w:val="00545876"/>
    <w:rsid w:val="00547B30"/>
    <w:rsid w:val="00551A6D"/>
    <w:rsid w:val="00552E32"/>
    <w:rsid w:val="0055766D"/>
    <w:rsid w:val="00560F26"/>
    <w:rsid w:val="00564E2D"/>
    <w:rsid w:val="0059054E"/>
    <w:rsid w:val="005A2DDE"/>
    <w:rsid w:val="005A6F9E"/>
    <w:rsid w:val="005B059F"/>
    <w:rsid w:val="005B1AA5"/>
    <w:rsid w:val="005B4BBE"/>
    <w:rsid w:val="005D11C2"/>
    <w:rsid w:val="005D7A52"/>
    <w:rsid w:val="005E0FB1"/>
    <w:rsid w:val="005E28FB"/>
    <w:rsid w:val="00603866"/>
    <w:rsid w:val="006109DD"/>
    <w:rsid w:val="00616D39"/>
    <w:rsid w:val="00617F54"/>
    <w:rsid w:val="00630B8E"/>
    <w:rsid w:val="00634F0F"/>
    <w:rsid w:val="006373B3"/>
    <w:rsid w:val="00642A4E"/>
    <w:rsid w:val="00645DF7"/>
    <w:rsid w:val="006550F9"/>
    <w:rsid w:val="00662AE7"/>
    <w:rsid w:val="006642F5"/>
    <w:rsid w:val="0067047B"/>
    <w:rsid w:val="00670DEC"/>
    <w:rsid w:val="00671D75"/>
    <w:rsid w:val="00672314"/>
    <w:rsid w:val="00675E23"/>
    <w:rsid w:val="00686834"/>
    <w:rsid w:val="00686B1F"/>
    <w:rsid w:val="0069561B"/>
    <w:rsid w:val="006A1539"/>
    <w:rsid w:val="006A7363"/>
    <w:rsid w:val="006B4A08"/>
    <w:rsid w:val="006B76D2"/>
    <w:rsid w:val="006C059B"/>
    <w:rsid w:val="006D4D41"/>
    <w:rsid w:val="006D7CE3"/>
    <w:rsid w:val="006E39D1"/>
    <w:rsid w:val="006F09BF"/>
    <w:rsid w:val="0070266D"/>
    <w:rsid w:val="00703912"/>
    <w:rsid w:val="0071156C"/>
    <w:rsid w:val="00711C0E"/>
    <w:rsid w:val="00715B67"/>
    <w:rsid w:val="00722CE0"/>
    <w:rsid w:val="0073016A"/>
    <w:rsid w:val="00733676"/>
    <w:rsid w:val="00734DE7"/>
    <w:rsid w:val="0074495C"/>
    <w:rsid w:val="007523E1"/>
    <w:rsid w:val="00754DE8"/>
    <w:rsid w:val="007577B8"/>
    <w:rsid w:val="00757B71"/>
    <w:rsid w:val="00764D2C"/>
    <w:rsid w:val="007708A8"/>
    <w:rsid w:val="007753B3"/>
    <w:rsid w:val="0077695C"/>
    <w:rsid w:val="00780260"/>
    <w:rsid w:val="007803F9"/>
    <w:rsid w:val="00794D74"/>
    <w:rsid w:val="00797D0A"/>
    <w:rsid w:val="007A2CCF"/>
    <w:rsid w:val="007B0F81"/>
    <w:rsid w:val="007B1929"/>
    <w:rsid w:val="007B1BFE"/>
    <w:rsid w:val="007B65BA"/>
    <w:rsid w:val="007C2D6C"/>
    <w:rsid w:val="007C78D1"/>
    <w:rsid w:val="007D2631"/>
    <w:rsid w:val="007E5858"/>
    <w:rsid w:val="007E6FF3"/>
    <w:rsid w:val="008061CF"/>
    <w:rsid w:val="008079EB"/>
    <w:rsid w:val="00807D05"/>
    <w:rsid w:val="008101CC"/>
    <w:rsid w:val="00824EBE"/>
    <w:rsid w:val="00846D95"/>
    <w:rsid w:val="00851022"/>
    <w:rsid w:val="00854E9F"/>
    <w:rsid w:val="0086325A"/>
    <w:rsid w:val="008739B0"/>
    <w:rsid w:val="00881020"/>
    <w:rsid w:val="008832F5"/>
    <w:rsid w:val="00886DC6"/>
    <w:rsid w:val="00887A35"/>
    <w:rsid w:val="00887BCB"/>
    <w:rsid w:val="00887E1D"/>
    <w:rsid w:val="00892BD5"/>
    <w:rsid w:val="00895FC6"/>
    <w:rsid w:val="008A0550"/>
    <w:rsid w:val="008C4ED8"/>
    <w:rsid w:val="008D4114"/>
    <w:rsid w:val="008D457D"/>
    <w:rsid w:val="008E1C98"/>
    <w:rsid w:val="008E5D74"/>
    <w:rsid w:val="008E69BE"/>
    <w:rsid w:val="008F13CB"/>
    <w:rsid w:val="008F28F2"/>
    <w:rsid w:val="00922CDA"/>
    <w:rsid w:val="00927B1E"/>
    <w:rsid w:val="00931751"/>
    <w:rsid w:val="009332E4"/>
    <w:rsid w:val="009341BD"/>
    <w:rsid w:val="00935B1C"/>
    <w:rsid w:val="009405DC"/>
    <w:rsid w:val="0094121E"/>
    <w:rsid w:val="00941303"/>
    <w:rsid w:val="0094344F"/>
    <w:rsid w:val="009521F2"/>
    <w:rsid w:val="00960956"/>
    <w:rsid w:val="00960E2E"/>
    <w:rsid w:val="00961C63"/>
    <w:rsid w:val="0096696D"/>
    <w:rsid w:val="00973EDD"/>
    <w:rsid w:val="00975575"/>
    <w:rsid w:val="0098683D"/>
    <w:rsid w:val="009879C3"/>
    <w:rsid w:val="0099057E"/>
    <w:rsid w:val="00995493"/>
    <w:rsid w:val="009A1AFA"/>
    <w:rsid w:val="009A6880"/>
    <w:rsid w:val="009C02D5"/>
    <w:rsid w:val="009C694C"/>
    <w:rsid w:val="009E298B"/>
    <w:rsid w:val="009E7970"/>
    <w:rsid w:val="009E7BFF"/>
    <w:rsid w:val="009F023E"/>
    <w:rsid w:val="009F4463"/>
    <w:rsid w:val="009F76EF"/>
    <w:rsid w:val="00A024DA"/>
    <w:rsid w:val="00A02C0B"/>
    <w:rsid w:val="00A036E6"/>
    <w:rsid w:val="00A06258"/>
    <w:rsid w:val="00A14946"/>
    <w:rsid w:val="00A14BE8"/>
    <w:rsid w:val="00A16F22"/>
    <w:rsid w:val="00A259C8"/>
    <w:rsid w:val="00A25A9E"/>
    <w:rsid w:val="00A3016F"/>
    <w:rsid w:val="00A31D05"/>
    <w:rsid w:val="00A35FCB"/>
    <w:rsid w:val="00A447DF"/>
    <w:rsid w:val="00A47CD9"/>
    <w:rsid w:val="00A50DD7"/>
    <w:rsid w:val="00A5168B"/>
    <w:rsid w:val="00A51B22"/>
    <w:rsid w:val="00A52388"/>
    <w:rsid w:val="00A630F6"/>
    <w:rsid w:val="00A7167B"/>
    <w:rsid w:val="00A72FDA"/>
    <w:rsid w:val="00A7380B"/>
    <w:rsid w:val="00A90CB6"/>
    <w:rsid w:val="00A9115F"/>
    <w:rsid w:val="00A919BB"/>
    <w:rsid w:val="00A93B9E"/>
    <w:rsid w:val="00AA151F"/>
    <w:rsid w:val="00AA1AD2"/>
    <w:rsid w:val="00AB6CF4"/>
    <w:rsid w:val="00AE03D0"/>
    <w:rsid w:val="00AE570F"/>
    <w:rsid w:val="00AF5A0E"/>
    <w:rsid w:val="00B03885"/>
    <w:rsid w:val="00B0420B"/>
    <w:rsid w:val="00B115BB"/>
    <w:rsid w:val="00B11A21"/>
    <w:rsid w:val="00B24B9E"/>
    <w:rsid w:val="00B259C4"/>
    <w:rsid w:val="00B26364"/>
    <w:rsid w:val="00B45F02"/>
    <w:rsid w:val="00B46532"/>
    <w:rsid w:val="00B51E0E"/>
    <w:rsid w:val="00B52DFD"/>
    <w:rsid w:val="00B548C3"/>
    <w:rsid w:val="00B62553"/>
    <w:rsid w:val="00B732BB"/>
    <w:rsid w:val="00B90B09"/>
    <w:rsid w:val="00B9134F"/>
    <w:rsid w:val="00BA3A94"/>
    <w:rsid w:val="00BA3AF8"/>
    <w:rsid w:val="00BA4C26"/>
    <w:rsid w:val="00BA635C"/>
    <w:rsid w:val="00BB109B"/>
    <w:rsid w:val="00BC1199"/>
    <w:rsid w:val="00BC3326"/>
    <w:rsid w:val="00BC4415"/>
    <w:rsid w:val="00BC482C"/>
    <w:rsid w:val="00BC5BCE"/>
    <w:rsid w:val="00BD1972"/>
    <w:rsid w:val="00BD261B"/>
    <w:rsid w:val="00BD4822"/>
    <w:rsid w:val="00BD5E4D"/>
    <w:rsid w:val="00BD6C46"/>
    <w:rsid w:val="00BD6C49"/>
    <w:rsid w:val="00BD72A2"/>
    <w:rsid w:val="00BE12B0"/>
    <w:rsid w:val="00BE2169"/>
    <w:rsid w:val="00C12FAE"/>
    <w:rsid w:val="00C141E9"/>
    <w:rsid w:val="00C16B4F"/>
    <w:rsid w:val="00C2687E"/>
    <w:rsid w:val="00C2795B"/>
    <w:rsid w:val="00C347C9"/>
    <w:rsid w:val="00C50CDC"/>
    <w:rsid w:val="00C714F6"/>
    <w:rsid w:val="00C90250"/>
    <w:rsid w:val="00C9197E"/>
    <w:rsid w:val="00C9254C"/>
    <w:rsid w:val="00C93480"/>
    <w:rsid w:val="00C93B0E"/>
    <w:rsid w:val="00C942C7"/>
    <w:rsid w:val="00CA121C"/>
    <w:rsid w:val="00CB15B4"/>
    <w:rsid w:val="00CB632D"/>
    <w:rsid w:val="00CB70A5"/>
    <w:rsid w:val="00CC3E49"/>
    <w:rsid w:val="00CC54EC"/>
    <w:rsid w:val="00CD118D"/>
    <w:rsid w:val="00CE30DB"/>
    <w:rsid w:val="00CE58B7"/>
    <w:rsid w:val="00CF0512"/>
    <w:rsid w:val="00D0169B"/>
    <w:rsid w:val="00D100C5"/>
    <w:rsid w:val="00D15ED1"/>
    <w:rsid w:val="00D26C9C"/>
    <w:rsid w:val="00D50D6D"/>
    <w:rsid w:val="00D55A4F"/>
    <w:rsid w:val="00D6195A"/>
    <w:rsid w:val="00D62A87"/>
    <w:rsid w:val="00D65EDB"/>
    <w:rsid w:val="00D701D7"/>
    <w:rsid w:val="00D72F90"/>
    <w:rsid w:val="00D75F4C"/>
    <w:rsid w:val="00D93270"/>
    <w:rsid w:val="00DA16A4"/>
    <w:rsid w:val="00DB510D"/>
    <w:rsid w:val="00DD2387"/>
    <w:rsid w:val="00DD4052"/>
    <w:rsid w:val="00DF1CA6"/>
    <w:rsid w:val="00DF5393"/>
    <w:rsid w:val="00E01ED9"/>
    <w:rsid w:val="00E028B3"/>
    <w:rsid w:val="00E0416B"/>
    <w:rsid w:val="00E069B4"/>
    <w:rsid w:val="00E138D2"/>
    <w:rsid w:val="00E20597"/>
    <w:rsid w:val="00E20ACC"/>
    <w:rsid w:val="00E223DD"/>
    <w:rsid w:val="00E27EF2"/>
    <w:rsid w:val="00E43BAC"/>
    <w:rsid w:val="00E5081F"/>
    <w:rsid w:val="00E50F7B"/>
    <w:rsid w:val="00E519B0"/>
    <w:rsid w:val="00E51C1C"/>
    <w:rsid w:val="00E525D0"/>
    <w:rsid w:val="00E60CAC"/>
    <w:rsid w:val="00E62F83"/>
    <w:rsid w:val="00E63032"/>
    <w:rsid w:val="00E65862"/>
    <w:rsid w:val="00E65C49"/>
    <w:rsid w:val="00E70C5E"/>
    <w:rsid w:val="00E75EF4"/>
    <w:rsid w:val="00E85E71"/>
    <w:rsid w:val="00E87696"/>
    <w:rsid w:val="00EA0498"/>
    <w:rsid w:val="00EA0FE5"/>
    <w:rsid w:val="00EA3013"/>
    <w:rsid w:val="00EA57EB"/>
    <w:rsid w:val="00EA5F18"/>
    <w:rsid w:val="00EA655F"/>
    <w:rsid w:val="00ED4707"/>
    <w:rsid w:val="00EE750A"/>
    <w:rsid w:val="00F068E5"/>
    <w:rsid w:val="00F13305"/>
    <w:rsid w:val="00F15DA9"/>
    <w:rsid w:val="00F22750"/>
    <w:rsid w:val="00F243D4"/>
    <w:rsid w:val="00F255C6"/>
    <w:rsid w:val="00F27B96"/>
    <w:rsid w:val="00F32707"/>
    <w:rsid w:val="00F3533D"/>
    <w:rsid w:val="00F41539"/>
    <w:rsid w:val="00F41C93"/>
    <w:rsid w:val="00F47EA3"/>
    <w:rsid w:val="00F703E3"/>
    <w:rsid w:val="00F70883"/>
    <w:rsid w:val="00F74259"/>
    <w:rsid w:val="00F82613"/>
    <w:rsid w:val="00F95BFC"/>
    <w:rsid w:val="00F95ED5"/>
    <w:rsid w:val="00FA0119"/>
    <w:rsid w:val="00FA5DCB"/>
    <w:rsid w:val="00FA7801"/>
    <w:rsid w:val="00FC066B"/>
    <w:rsid w:val="00FC536C"/>
    <w:rsid w:val="00FD53EE"/>
    <w:rsid w:val="00FE6206"/>
    <w:rsid w:val="00FE7703"/>
    <w:rsid w:val="00FF3834"/>
    <w:rsid w:val="00FF78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66"/>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B45F02"/>
    <w:pPr>
      <w:keepNext/>
      <w:spacing w:after="0" w:line="240" w:lineRule="auto"/>
      <w:outlineLvl w:val="0"/>
    </w:pPr>
    <w:rPr>
      <w:rFonts w:ascii="VNtimes new roman" w:eastAsia="Times New Roman" w:hAnsi="VNtimes new roman"/>
      <w:b/>
      <w:color w:val="0000FF"/>
      <w:sz w:val="26"/>
      <w:szCs w:val="20"/>
    </w:rPr>
  </w:style>
  <w:style w:type="paragraph" w:styleId="Heading3">
    <w:name w:val="heading 3"/>
    <w:basedOn w:val="Normal"/>
    <w:next w:val="Normal"/>
    <w:link w:val="Heading3Char"/>
    <w:qFormat/>
    <w:rsid w:val="00B45F02"/>
    <w:pPr>
      <w:keepNext/>
      <w:spacing w:after="0" w:line="240" w:lineRule="auto"/>
      <w:jc w:val="center"/>
      <w:outlineLvl w:val="2"/>
    </w:pPr>
    <w:rPr>
      <w:rFonts w:ascii="Times New Roman" w:eastAsia="Times New Roman" w:hAnsi="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45F02"/>
    <w:rPr>
      <w:rFonts w:ascii="VNtimes new roman" w:eastAsia="Times New Roman" w:hAnsi="VNtimes new roman" w:cs="Times New Roman"/>
      <w:b/>
      <w:color w:val="0000FF"/>
      <w:sz w:val="26"/>
      <w:szCs w:val="20"/>
    </w:rPr>
  </w:style>
  <w:style w:type="character" w:customStyle="1" w:styleId="Heading3Char">
    <w:name w:val="Heading 3 Char"/>
    <w:link w:val="Heading3"/>
    <w:rsid w:val="00B45F02"/>
    <w:rPr>
      <w:rFonts w:ascii="Times New Roman" w:eastAsia="Times New Roman" w:hAnsi="Times New Roman" w:cs="Times New Roman"/>
      <w:b/>
      <w:color w:val="0000FF"/>
      <w:sz w:val="26"/>
      <w:szCs w:val="20"/>
    </w:rPr>
  </w:style>
  <w:style w:type="paragraph" w:styleId="PlainText">
    <w:name w:val="Plain Text"/>
    <w:basedOn w:val="Normal"/>
    <w:link w:val="PlainTextChar"/>
    <w:rsid w:val="00B45F02"/>
    <w:pPr>
      <w:spacing w:after="0" w:line="240" w:lineRule="auto"/>
    </w:pPr>
    <w:rPr>
      <w:rFonts w:ascii="Courier New" w:eastAsia="Times New Roman" w:hAnsi="Courier New"/>
      <w:color w:val="0000FF"/>
      <w:sz w:val="20"/>
      <w:szCs w:val="20"/>
    </w:rPr>
  </w:style>
  <w:style w:type="character" w:customStyle="1" w:styleId="PlainTextChar">
    <w:name w:val="Plain Text Char"/>
    <w:link w:val="PlainText"/>
    <w:rsid w:val="00B45F02"/>
    <w:rPr>
      <w:rFonts w:ascii="Courier New" w:eastAsia="Times New Roman" w:hAnsi="Courier New" w:cs="Times New Roman"/>
      <w:color w:val="0000FF"/>
      <w:sz w:val="20"/>
      <w:szCs w:val="20"/>
    </w:rPr>
  </w:style>
  <w:style w:type="paragraph" w:styleId="BalloonText">
    <w:name w:val="Balloon Text"/>
    <w:basedOn w:val="Normal"/>
    <w:link w:val="BalloonTextChar"/>
    <w:uiPriority w:val="99"/>
    <w:semiHidden/>
    <w:unhideWhenUsed/>
    <w:rsid w:val="000A78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78E8"/>
    <w:rPr>
      <w:rFonts w:ascii="Tahoma" w:hAnsi="Tahoma" w:cs="Tahoma"/>
      <w:sz w:val="16"/>
      <w:szCs w:val="16"/>
    </w:rPr>
  </w:style>
  <w:style w:type="paragraph" w:styleId="Header">
    <w:name w:val="header"/>
    <w:basedOn w:val="Normal"/>
    <w:link w:val="HeaderChar"/>
    <w:uiPriority w:val="99"/>
    <w:unhideWhenUsed/>
    <w:rsid w:val="0013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CC"/>
  </w:style>
  <w:style w:type="paragraph" w:styleId="Footer">
    <w:name w:val="footer"/>
    <w:basedOn w:val="Normal"/>
    <w:link w:val="FooterChar"/>
    <w:uiPriority w:val="99"/>
    <w:unhideWhenUsed/>
    <w:rsid w:val="0013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CC"/>
  </w:style>
  <w:style w:type="character" w:styleId="PageNumber">
    <w:name w:val="page number"/>
    <w:basedOn w:val="DefaultParagraphFont"/>
    <w:rsid w:val="00886DC6"/>
  </w:style>
  <w:style w:type="table" w:styleId="TableGrid">
    <w:name w:val="Table Grid"/>
    <w:basedOn w:val="TableNormal"/>
    <w:uiPriority w:val="39"/>
    <w:rsid w:val="00484A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A919BB"/>
    <w:pPr>
      <w:spacing w:after="160" w:line="240" w:lineRule="exact"/>
    </w:pPr>
    <w:rPr>
      <w:rFonts w:ascii="Arial" w:eastAsia="Times New Roman" w:hAnsi="Arial"/>
    </w:rPr>
  </w:style>
  <w:style w:type="character" w:customStyle="1" w:styleId="Vnbnnidung">
    <w:name w:val="Văn bản nội dung_"/>
    <w:link w:val="Vnbnnidung0"/>
    <w:uiPriority w:val="99"/>
    <w:rsid w:val="00247BF0"/>
    <w:rPr>
      <w:rFonts w:ascii="Times New Roman" w:hAnsi="Times New Roman"/>
      <w:sz w:val="28"/>
      <w:szCs w:val="28"/>
    </w:rPr>
  </w:style>
  <w:style w:type="paragraph" w:customStyle="1" w:styleId="Vnbnnidung0">
    <w:name w:val="Văn bản nội dung"/>
    <w:basedOn w:val="Normal"/>
    <w:link w:val="Vnbnnidung"/>
    <w:uiPriority w:val="99"/>
    <w:rsid w:val="00247BF0"/>
    <w:pPr>
      <w:widowControl w:val="0"/>
      <w:spacing w:after="100" w:line="240" w:lineRule="auto"/>
      <w:ind w:firstLine="40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66"/>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B45F02"/>
    <w:pPr>
      <w:keepNext/>
      <w:spacing w:after="0" w:line="240" w:lineRule="auto"/>
      <w:outlineLvl w:val="0"/>
    </w:pPr>
    <w:rPr>
      <w:rFonts w:ascii="VNtimes new roman" w:eastAsia="Times New Roman" w:hAnsi="VNtimes new roman"/>
      <w:b/>
      <w:color w:val="0000FF"/>
      <w:sz w:val="26"/>
      <w:szCs w:val="20"/>
    </w:rPr>
  </w:style>
  <w:style w:type="paragraph" w:styleId="Heading3">
    <w:name w:val="heading 3"/>
    <w:basedOn w:val="Normal"/>
    <w:next w:val="Normal"/>
    <w:link w:val="Heading3Char"/>
    <w:qFormat/>
    <w:rsid w:val="00B45F02"/>
    <w:pPr>
      <w:keepNext/>
      <w:spacing w:after="0" w:line="240" w:lineRule="auto"/>
      <w:jc w:val="center"/>
      <w:outlineLvl w:val="2"/>
    </w:pPr>
    <w:rPr>
      <w:rFonts w:ascii="Times New Roman" w:eastAsia="Times New Roman" w:hAnsi="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45F02"/>
    <w:rPr>
      <w:rFonts w:ascii="VNtimes new roman" w:eastAsia="Times New Roman" w:hAnsi="VNtimes new roman" w:cs="Times New Roman"/>
      <w:b/>
      <w:color w:val="0000FF"/>
      <w:sz w:val="26"/>
      <w:szCs w:val="20"/>
    </w:rPr>
  </w:style>
  <w:style w:type="character" w:customStyle="1" w:styleId="Heading3Char">
    <w:name w:val="Heading 3 Char"/>
    <w:link w:val="Heading3"/>
    <w:rsid w:val="00B45F02"/>
    <w:rPr>
      <w:rFonts w:ascii="Times New Roman" w:eastAsia="Times New Roman" w:hAnsi="Times New Roman" w:cs="Times New Roman"/>
      <w:b/>
      <w:color w:val="0000FF"/>
      <w:sz w:val="26"/>
      <w:szCs w:val="20"/>
    </w:rPr>
  </w:style>
  <w:style w:type="paragraph" w:styleId="PlainText">
    <w:name w:val="Plain Text"/>
    <w:basedOn w:val="Normal"/>
    <w:link w:val="PlainTextChar"/>
    <w:rsid w:val="00B45F02"/>
    <w:pPr>
      <w:spacing w:after="0" w:line="240" w:lineRule="auto"/>
    </w:pPr>
    <w:rPr>
      <w:rFonts w:ascii="Courier New" w:eastAsia="Times New Roman" w:hAnsi="Courier New"/>
      <w:color w:val="0000FF"/>
      <w:sz w:val="20"/>
      <w:szCs w:val="20"/>
    </w:rPr>
  </w:style>
  <w:style w:type="character" w:customStyle="1" w:styleId="PlainTextChar">
    <w:name w:val="Plain Text Char"/>
    <w:link w:val="PlainText"/>
    <w:rsid w:val="00B45F02"/>
    <w:rPr>
      <w:rFonts w:ascii="Courier New" w:eastAsia="Times New Roman" w:hAnsi="Courier New" w:cs="Times New Roman"/>
      <w:color w:val="0000FF"/>
      <w:sz w:val="20"/>
      <w:szCs w:val="20"/>
    </w:rPr>
  </w:style>
  <w:style w:type="paragraph" w:styleId="BalloonText">
    <w:name w:val="Balloon Text"/>
    <w:basedOn w:val="Normal"/>
    <w:link w:val="BalloonTextChar"/>
    <w:uiPriority w:val="99"/>
    <w:semiHidden/>
    <w:unhideWhenUsed/>
    <w:rsid w:val="000A78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78E8"/>
    <w:rPr>
      <w:rFonts w:ascii="Tahoma" w:hAnsi="Tahoma" w:cs="Tahoma"/>
      <w:sz w:val="16"/>
      <w:szCs w:val="16"/>
    </w:rPr>
  </w:style>
  <w:style w:type="paragraph" w:styleId="Header">
    <w:name w:val="header"/>
    <w:basedOn w:val="Normal"/>
    <w:link w:val="HeaderChar"/>
    <w:uiPriority w:val="99"/>
    <w:unhideWhenUsed/>
    <w:rsid w:val="0013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CC"/>
  </w:style>
  <w:style w:type="paragraph" w:styleId="Footer">
    <w:name w:val="footer"/>
    <w:basedOn w:val="Normal"/>
    <w:link w:val="FooterChar"/>
    <w:uiPriority w:val="99"/>
    <w:unhideWhenUsed/>
    <w:rsid w:val="0013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CC"/>
  </w:style>
  <w:style w:type="character" w:styleId="PageNumber">
    <w:name w:val="page number"/>
    <w:basedOn w:val="DefaultParagraphFont"/>
    <w:rsid w:val="00886DC6"/>
  </w:style>
  <w:style w:type="table" w:styleId="TableGrid">
    <w:name w:val="Table Grid"/>
    <w:basedOn w:val="TableNormal"/>
    <w:uiPriority w:val="39"/>
    <w:rsid w:val="00484A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A919BB"/>
    <w:pPr>
      <w:spacing w:after="160" w:line="240" w:lineRule="exact"/>
    </w:pPr>
    <w:rPr>
      <w:rFonts w:ascii="Arial" w:eastAsia="Times New Roman" w:hAnsi="Arial"/>
    </w:rPr>
  </w:style>
  <w:style w:type="character" w:customStyle="1" w:styleId="Vnbnnidung">
    <w:name w:val="Văn bản nội dung_"/>
    <w:link w:val="Vnbnnidung0"/>
    <w:uiPriority w:val="99"/>
    <w:rsid w:val="00247BF0"/>
    <w:rPr>
      <w:rFonts w:ascii="Times New Roman" w:hAnsi="Times New Roman"/>
      <w:sz w:val="28"/>
      <w:szCs w:val="28"/>
    </w:rPr>
  </w:style>
  <w:style w:type="paragraph" w:customStyle="1" w:styleId="Vnbnnidung0">
    <w:name w:val="Văn bản nội dung"/>
    <w:basedOn w:val="Normal"/>
    <w:link w:val="Vnbnnidung"/>
    <w:uiPriority w:val="99"/>
    <w:rsid w:val="00247BF0"/>
    <w:pPr>
      <w:widowControl w:val="0"/>
      <w:spacing w:after="100" w:line="240" w:lineRule="auto"/>
      <w:ind w:firstLine="40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UBND TỈNH QUẢNG NAM</vt:lpstr>
    </vt:vector>
  </TitlesOfParts>
  <Company>Microsoft</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NAM</dc:title>
  <dc:creator>PC</dc:creator>
  <cp:lastModifiedBy>AutoBVT</cp:lastModifiedBy>
  <cp:revision>2</cp:revision>
  <cp:lastPrinted>2020-10-31T03:05:00Z</cp:lastPrinted>
  <dcterms:created xsi:type="dcterms:W3CDTF">2023-10-13T04:00:00Z</dcterms:created>
  <dcterms:modified xsi:type="dcterms:W3CDTF">2023-10-13T04:00:00Z</dcterms:modified>
</cp:coreProperties>
</file>