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7E63" w14:textId="77777777" w:rsidR="00DF6F09" w:rsidRPr="00885073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Trường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THPT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Trần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Hưng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Đạo</w:t>
      </w:r>
      <w:proofErr w:type="spellEnd"/>
    </w:p>
    <w:p w14:paraId="03A9A829" w14:textId="77777777" w:rsidR="00DF6F09" w:rsidRPr="00885073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Tổ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Lý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hóa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-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32"/>
          <w:szCs w:val="32"/>
        </w:rPr>
        <w:t>sinh</w:t>
      </w:r>
      <w:proofErr w:type="spellEnd"/>
    </w:p>
    <w:p w14:paraId="1EA4DAAE" w14:textId="77777777" w:rsidR="00DF6F09" w:rsidRPr="00D96AE2" w:rsidRDefault="00DF6F09" w:rsidP="00132E67">
      <w:pPr>
        <w:spacing w:after="0"/>
        <w:jc w:val="center"/>
        <w:rPr>
          <w:rFonts w:ascii="Times New Roman" w:eastAsia="Times New Roman" w:hAnsi="Times New Roman"/>
          <w:color w:val="000000"/>
          <w:sz w:val="34"/>
          <w:szCs w:val="32"/>
        </w:rPr>
      </w:pPr>
      <w:r w:rsidRPr="00D96AE2"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>KẾ HOẠCH BỒI DƯỠNG HỌC SINH GIỎI</w:t>
      </w:r>
    </w:p>
    <w:p w14:paraId="3565F803" w14:textId="4939D0B5" w:rsidR="00DF6F09" w:rsidRPr="00D96AE2" w:rsidRDefault="00DF6F09" w:rsidP="00132E67">
      <w:pPr>
        <w:spacing w:after="0"/>
        <w:ind w:right="-180"/>
        <w:jc w:val="center"/>
        <w:rPr>
          <w:rFonts w:ascii="Times New Roman" w:eastAsia="Times New Roman" w:hAnsi="Times New Roman"/>
          <w:color w:val="000000"/>
          <w:sz w:val="34"/>
          <w:szCs w:val="32"/>
        </w:rPr>
      </w:pPr>
      <w:r w:rsidRPr="00D96AE2"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>NĂM HỌC 20</w:t>
      </w:r>
      <w:r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>2</w:t>
      </w:r>
      <w:r w:rsidR="00481698"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>2</w:t>
      </w:r>
      <w:r w:rsidRPr="00D96AE2"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 xml:space="preserve"> - 202</w:t>
      </w:r>
      <w:r w:rsidR="00481698">
        <w:rPr>
          <w:rFonts w:ascii="Times New Roman" w:eastAsia="Times New Roman" w:hAnsi="Times New Roman"/>
          <w:b/>
          <w:bCs/>
          <w:color w:val="000000"/>
          <w:sz w:val="34"/>
          <w:szCs w:val="32"/>
        </w:rPr>
        <w:t>3</w:t>
      </w:r>
    </w:p>
    <w:p w14:paraId="23E86AC6" w14:textId="77777777" w:rsidR="00DF6F09" w:rsidRPr="00885073" w:rsidRDefault="00DF6F09" w:rsidP="00132E67">
      <w:pPr>
        <w:spacing w:before="100" w:beforeAutospacing="1"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I. CÁC CĂN CỨ ĐỂ XÂY DỰNG KẾ HOẠCH</w:t>
      </w:r>
    </w:p>
    <w:p w14:paraId="466B7579" w14:textId="77777777" w:rsidR="00132E67" w:rsidRPr="00132E67" w:rsidRDefault="00132E67" w:rsidP="00132E67">
      <w:pPr>
        <w:spacing w:after="0"/>
        <w:ind w:right="-180"/>
        <w:jc w:val="both"/>
        <w:rPr>
          <w:rFonts w:ascii="Times New Roman" w:eastAsia="Times New Roman" w:hAnsi="Times New Roman"/>
          <w:sz w:val="28"/>
          <w:szCs w:val="28"/>
        </w:rPr>
      </w:pPr>
      <w:r w:rsidRPr="00132E6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2E67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132E67">
        <w:rPr>
          <w:rFonts w:ascii="Times New Roman" w:eastAsia="Times New Roman" w:hAnsi="Times New Roman"/>
          <w:sz w:val="28"/>
          <w:szCs w:val="28"/>
        </w:rPr>
        <w:t xml:space="preserve"> 1814/SGDĐT-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GDTrH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30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tháng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8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2022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hướng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vụ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giáo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dục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2022- 2023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Sở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GD&amp;ĐT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tỉnh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Quảng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Nam.</w:t>
      </w:r>
    </w:p>
    <w:p w14:paraId="23866ABE" w14:textId="70CE12F1" w:rsidR="00132E67" w:rsidRPr="00132E67" w:rsidRDefault="00132E67" w:rsidP="00132E67">
      <w:pPr>
        <w:spacing w:after="0"/>
        <w:ind w:right="-180"/>
        <w:jc w:val="both"/>
        <w:rPr>
          <w:rFonts w:ascii="Times New Roman" w:eastAsia="Times New Roman" w:hAnsi="Times New Roman"/>
          <w:sz w:val="28"/>
          <w:szCs w:val="28"/>
        </w:rPr>
      </w:pPr>
      <w:r w:rsidRPr="00132E6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Căn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32E67">
        <w:rPr>
          <w:rFonts w:ascii="Times New Roman" w:eastAsia="Times New Roman" w:hAnsi="Times New Roman"/>
          <w:sz w:val="28"/>
          <w:szCs w:val="28"/>
        </w:rPr>
        <w:t>cứ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vào</w:t>
      </w:r>
      <w:proofErr w:type="spellEnd"/>
      <w:proofErr w:type="gram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kế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hoạch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: 33 /KH-THĐ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ngày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16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tháng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09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2022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việc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hướng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dẫn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nhiệm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vụ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2022 - 2023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trường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THPT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Trần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Hưng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Đạo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- TP </w:t>
      </w:r>
      <w:proofErr w:type="spellStart"/>
      <w:r w:rsidRPr="00132E67">
        <w:rPr>
          <w:rFonts w:ascii="Times New Roman" w:eastAsia="Times New Roman" w:hAnsi="Times New Roman"/>
          <w:sz w:val="28"/>
          <w:szCs w:val="28"/>
        </w:rPr>
        <w:t>Hội</w:t>
      </w:r>
      <w:proofErr w:type="spellEnd"/>
      <w:r w:rsidRPr="00132E67">
        <w:rPr>
          <w:rFonts w:ascii="Times New Roman" w:eastAsia="Times New Roman" w:hAnsi="Times New Roman"/>
          <w:sz w:val="28"/>
          <w:szCs w:val="28"/>
        </w:rPr>
        <w:t xml:space="preserve"> An.</w:t>
      </w:r>
    </w:p>
    <w:p w14:paraId="71FB9410" w14:textId="465B9FCB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 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oá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xây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dựng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8169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- 20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48169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B6C15C8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II. MỤC ĐÍCH YÊU CẦU</w:t>
      </w:r>
    </w:p>
    <w:p w14:paraId="5C8C901E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Mục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đích</w:t>
      </w:r>
      <w:proofErr w:type="spellEnd"/>
    </w:p>
    <w:p w14:paraId="1781AF69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từng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bước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nâng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53300D2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Nhằm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nâng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huy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thần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rèn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luyện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0B36289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Yêu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cầu</w:t>
      </w:r>
      <w:proofErr w:type="spellEnd"/>
    </w:p>
    <w:p w14:paraId="2CD81157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 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GV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xây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dựng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ngay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81DFBE9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nghiêm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túc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tập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cố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gắng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phấn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đấu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nâng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tỷ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lệ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</w:p>
    <w:p w14:paraId="31561A86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mang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lâu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dài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thừa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đạt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F444A57" w14:textId="5CFA4822" w:rsidR="00DF6F09" w:rsidRPr="00042FDA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III. ĐÁNH GIÁ KẾT QUẢ THI HỌC SINH GIỎI NĂM HỌC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4816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- 20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4816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</w:p>
    <w:p w14:paraId="09E4C646" w14:textId="77777777" w:rsidR="00DF6F09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Thành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tích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7B23990E" w14:textId="2E39C634" w:rsidR="00DF6F09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12: </w:t>
      </w:r>
    </w:p>
    <w:p w14:paraId="797571E8" w14:textId="21A74735" w:rsidR="00481698" w:rsidRDefault="00481698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nhì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9637666" w14:textId="17BBDC37" w:rsidR="00481698" w:rsidRDefault="00481698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lí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bookmarkStart w:id="0" w:name="_Hlk116238611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bookmarkEnd w:id="0"/>
    <w:p w14:paraId="1CFBF68F" w14:textId="357C1371" w:rsidR="00481698" w:rsidRDefault="00481698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hóa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402A818" w14:textId="51E8CE9C" w:rsidR="003E7AF1" w:rsidRPr="00A32B99" w:rsidRDefault="003E7AF1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Triễn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lãm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STEM: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0A6C754" w14:textId="77777777" w:rsidR="00132E67" w:rsidRDefault="00132E67" w:rsidP="00132E67">
      <w:pPr>
        <w:spacing w:after="0"/>
        <w:ind w:right="-1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FB39FD4" w14:textId="2EBF016F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Hạn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chế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490757AA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Gv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9BAF1D2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gian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.</w:t>
      </w:r>
    </w:p>
    <w:p w14:paraId="53DBCFB1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duy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hạn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mặc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dù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vùng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tập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lập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</w:t>
      </w:r>
      <w:r w:rsidR="005401A3">
        <w:rPr>
          <w:rFonts w:ascii="Times New Roman" w:eastAsia="Times New Roman" w:hAnsi="Times New Roman"/>
          <w:color w:val="000000"/>
          <w:sz w:val="28"/>
          <w:szCs w:val="28"/>
        </w:rPr>
        <w:t>ộ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gặp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nguồn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đam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mê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14:paraId="32BBA14D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IV. NỘI DUNG, BIỆN PHÁP THỰC HIỆN</w:t>
      </w:r>
    </w:p>
    <w:p w14:paraId="6327E54E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0C94D57A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Cuối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mỗi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khiếu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lập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chuẩn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theo.</w:t>
      </w:r>
      <w:proofErr w:type="spellEnd"/>
    </w:p>
    <w:p w14:paraId="44CE71A0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tâm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(</w:t>
      </w:r>
      <w:proofErr w:type="spellStart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10, 11)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đảm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thừa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lâu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dài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EE9EBD4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kiện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hạnh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tốt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F0902A7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tác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07B783F5" w14:textId="3CF8DE1E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góp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="00CF29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64E05D4" w14:textId="453F4BAB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Xây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dựng</w:t>
      </w:r>
      <w:proofErr w:type="spellEnd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triển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="00CF29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A4255DB" w14:textId="2846BE22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từng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GV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="00CF29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DE4831A" w14:textId="3E62A665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chương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="00CF29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28686C3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Khi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chỉnh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dung,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TTCM</w:t>
      </w:r>
    </w:p>
    <w:p w14:paraId="3DECCCAB" w14:textId="326DEE7B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trưởng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dõi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 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thử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nhằm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nâng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="00CF29D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0749031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Hàng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Hiệu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trưởng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vấn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2CC79FF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nâng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em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9710F72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:</w:t>
      </w:r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tuần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khối</w:t>
      </w:r>
      <w:proofErr w:type="spellEnd"/>
    </w:p>
    <w:p w14:paraId="516A39CB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V. PHÂN CÔNG TRÁCH NHIỆM</w:t>
      </w:r>
    </w:p>
    <w:p w14:paraId="7337EF1E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trưởng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43DD51F3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HSG.</w:t>
      </w:r>
    </w:p>
    <w:p w14:paraId="1C9DC174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BDHSG,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B134160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khóa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biểu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quản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đảm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</w:p>
    <w:p w14:paraId="5CBFEF97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Lập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phương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tuyển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sở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xuất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A576D77" w14:textId="77777777" w:rsidR="00DF6F09" w:rsidRPr="00042FDA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14:paraId="170F4081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3F2A5946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xuất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khả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mỗi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6AFA60C" w14:textId="60E49E74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GVBM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mình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phụ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xuất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TT, GV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="0095376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B820F79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Đối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viên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BDHSG:</w:t>
      </w:r>
    </w:p>
    <w:p w14:paraId="37986B20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giáo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dưỡng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D52801E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Đảm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độ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cầu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BGH.</w:t>
      </w:r>
    </w:p>
    <w:p w14:paraId="1109E268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Trang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kiến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thức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xác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khoa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33F6BA6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Đảm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trung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bình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kì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dự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giỏi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trở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3119E29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Dạy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kế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hoạch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chương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trình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5ED8974" w14:textId="77777777" w:rsidR="00DF6F09" w:rsidRPr="00885073" w:rsidRDefault="00DF6F09" w:rsidP="00132E67">
      <w:pPr>
        <w:spacing w:after="0"/>
        <w:ind w:right="-18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đúng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thời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khoá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biểu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phân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4BED2AE" w14:textId="77777777" w:rsidR="00DF6F09" w:rsidRPr="00885073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VI. PHÂN CÔNG GIÁO VIÊN BỒI DƯỠNG, THỜI GIAN, LỊCH DẠY:</w:t>
      </w:r>
    </w:p>
    <w:p w14:paraId="10EABF6E" w14:textId="77777777" w:rsidR="00A224C7" w:rsidRDefault="00A224C7" w:rsidP="00132E67">
      <w:pPr>
        <w:spacing w:after="0"/>
        <w:ind w:right="-18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FCF0084" w14:textId="4707CA5A" w:rsidR="00DF6F09" w:rsidRDefault="00DF6F09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hóa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461898C3" w14:textId="77777777" w:rsidR="00A224C7" w:rsidRPr="00CF29D9" w:rsidRDefault="00A224C7" w:rsidP="00132E67">
      <w:pPr>
        <w:spacing w:after="0"/>
        <w:ind w:right="-1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51"/>
        <w:gridCol w:w="3240"/>
        <w:gridCol w:w="3060"/>
        <w:gridCol w:w="1620"/>
      </w:tblGrid>
      <w:tr w:rsidR="00DF6F09" w:rsidRPr="00A32B99" w14:paraId="68CCEDBD" w14:textId="77777777" w:rsidTr="00CF29D9">
        <w:trPr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4353BB31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14:paraId="7E412EB9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 HỌC</w:t>
            </w:r>
          </w:p>
        </w:tc>
        <w:tc>
          <w:tcPr>
            <w:tcW w:w="3240" w:type="dxa"/>
            <w:shd w:val="clear" w:color="auto" w:fill="F8FFF2"/>
            <w:hideMark/>
          </w:tcPr>
          <w:p w14:paraId="25AA6CF0" w14:textId="1B724EE0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giảng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hideMark/>
          </w:tcPr>
          <w:p w14:paraId="1622053D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322FA4AA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Tổng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số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</w:tr>
      <w:tr w:rsidR="00DF6F09" w:rsidRPr="00B165A7" w14:paraId="6584CABD" w14:textId="77777777" w:rsidTr="00CF29D9">
        <w:trPr>
          <w:trHeight w:val="458"/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57D15CDA" w14:textId="30001F49" w:rsidR="00DF6F09" w:rsidRPr="00A32B99" w:rsidRDefault="00A32B99" w:rsidP="00A224C7">
            <w:pPr>
              <w:shd w:val="clear" w:color="auto" w:fill="FFFFFF" w:themeFill="background1"/>
              <w:spacing w:before="100" w:beforeAutospacing="1"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1" w:type="dxa"/>
            <w:shd w:val="clear" w:color="auto" w:fill="FFFFFF" w:themeFill="background1"/>
            <w:hideMark/>
          </w:tcPr>
          <w:p w14:paraId="15E3EFEA" w14:textId="3385E6DD" w:rsidR="00DF6F09" w:rsidRPr="00A32B99" w:rsidRDefault="00D07FA2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</w:t>
            </w:r>
            <w:proofErr w:type="spellEnd"/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 </w:t>
            </w:r>
          </w:p>
          <w:p w14:paraId="647799E1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hideMark/>
          </w:tcPr>
          <w:p w14:paraId="5B573D94" w14:textId="5FF84374" w:rsidR="00DF6F09" w:rsidRPr="00A32B99" w:rsidRDefault="00DF6F09" w:rsidP="00132E67">
            <w:pPr>
              <w:shd w:val="clear" w:color="auto" w:fill="FFFFFF" w:themeFill="background1"/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thu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Dung</w:t>
            </w:r>
          </w:p>
        </w:tc>
        <w:tc>
          <w:tcPr>
            <w:tcW w:w="3060" w:type="dxa"/>
            <w:shd w:val="clear" w:color="auto" w:fill="FFFFFF" w:themeFill="background1"/>
            <w:hideMark/>
          </w:tcPr>
          <w:p w14:paraId="3CE245BC" w14:textId="77777777" w:rsidR="00DF6F09" w:rsidRPr="00A32B99" w:rsidRDefault="00DF6F0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5-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620" w:type="dxa"/>
            <w:shd w:val="clear" w:color="auto" w:fill="FFFFFF" w:themeFill="background1"/>
          </w:tcPr>
          <w:p w14:paraId="4F9A1783" w14:textId="6A631459" w:rsidR="00DF6F09" w:rsidRPr="00885073" w:rsidRDefault="00A32B99" w:rsidP="00132E67">
            <w:pPr>
              <w:shd w:val="clear" w:color="auto" w:fill="FFFFFF" w:themeFill="background1"/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….</w:t>
            </w:r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DF6F09"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</w:p>
        </w:tc>
      </w:tr>
      <w:tr w:rsidR="00A32B99" w:rsidRPr="00B165A7" w14:paraId="21738B5A" w14:textId="77777777" w:rsidTr="00CF29D9">
        <w:trPr>
          <w:trHeight w:val="458"/>
          <w:tblCellSpacing w:w="0" w:type="dxa"/>
        </w:trPr>
        <w:tc>
          <w:tcPr>
            <w:tcW w:w="619" w:type="dxa"/>
            <w:shd w:val="clear" w:color="auto" w:fill="FFFFFF" w:themeFill="background1"/>
          </w:tcPr>
          <w:p w14:paraId="17681DC6" w14:textId="68B5CDF7" w:rsidR="00A32B99" w:rsidRDefault="00A32B99" w:rsidP="00A224C7">
            <w:pPr>
              <w:shd w:val="clear" w:color="auto" w:fill="FFFFFF" w:themeFill="background1"/>
              <w:spacing w:before="100" w:beforeAutospacing="1"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1" w:type="dxa"/>
            <w:shd w:val="clear" w:color="auto" w:fill="FFFFFF" w:themeFill="background1"/>
          </w:tcPr>
          <w:p w14:paraId="104AFE4A" w14:textId="32F675CA" w:rsidR="00A32B99" w:rsidRPr="00A32B99" w:rsidRDefault="00A32B9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3240" w:type="dxa"/>
            <w:shd w:val="clear" w:color="auto" w:fill="FFFFFF" w:themeFill="background1"/>
          </w:tcPr>
          <w:p w14:paraId="280A09B1" w14:textId="2B9A6D06" w:rsidR="00A32B99" w:rsidRPr="00A32B99" w:rsidRDefault="00A32B99" w:rsidP="00132E67">
            <w:pPr>
              <w:shd w:val="clear" w:color="auto" w:fill="FFFFFF" w:themeFill="background1"/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Thanh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Cường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</w:tcPr>
          <w:p w14:paraId="2422969B" w14:textId="41AFA81C" w:rsidR="00A32B99" w:rsidRPr="00A32B99" w:rsidRDefault="00A32B99" w:rsidP="00132E67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Từ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620" w:type="dxa"/>
            <w:shd w:val="clear" w:color="auto" w:fill="FFFFFF" w:themeFill="background1"/>
          </w:tcPr>
          <w:p w14:paraId="5DF880D6" w14:textId="53B659A2" w:rsidR="00A32B99" w:rsidRDefault="00A32B99" w:rsidP="00132E67">
            <w:pPr>
              <w:shd w:val="clear" w:color="auto" w:fill="FFFFFF" w:themeFill="background1"/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….</w:t>
            </w:r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</w:p>
        </w:tc>
      </w:tr>
    </w:tbl>
    <w:p w14:paraId="32629FCF" w14:textId="77777777" w:rsidR="00DF6F09" w:rsidRPr="00885073" w:rsidRDefault="00DF6F09" w:rsidP="00132E6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vi-VN"/>
        </w:rPr>
      </w:pPr>
    </w:p>
    <w:p w14:paraId="0C99984D" w14:textId="77777777" w:rsidR="00DF6F09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7B747C1D" w14:textId="77777777" w:rsidR="00DF6F09" w:rsidRPr="00D96AE2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641"/>
        <w:gridCol w:w="3240"/>
        <w:gridCol w:w="2970"/>
        <w:gridCol w:w="1620"/>
      </w:tblGrid>
      <w:tr w:rsidR="00DF6F09" w:rsidRPr="00B165A7" w14:paraId="2FC36960" w14:textId="77777777" w:rsidTr="00CF29D9">
        <w:trPr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3ECA62F1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41" w:type="dxa"/>
            <w:shd w:val="clear" w:color="auto" w:fill="FFFFFF" w:themeFill="background1"/>
            <w:hideMark/>
          </w:tcPr>
          <w:p w14:paraId="75427B82" w14:textId="77777777" w:rsidR="00DF6F09" w:rsidRPr="00885073" w:rsidRDefault="00DF6F0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 HỌC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14:paraId="128920C4" w14:textId="2E177921" w:rsidR="00DF6F09" w:rsidRPr="00885073" w:rsidRDefault="00DF6F0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giảng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hideMark/>
          </w:tcPr>
          <w:p w14:paraId="31BAC078" w14:textId="77777777" w:rsidR="00DF6F09" w:rsidRPr="00885073" w:rsidRDefault="00DF6F0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14:paraId="64767716" w14:textId="77777777" w:rsidR="00DF6F09" w:rsidRPr="00885073" w:rsidRDefault="00DF6F0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</w:tr>
      <w:tr w:rsidR="00DF6F09" w:rsidRPr="00B165A7" w14:paraId="2C2F1E70" w14:textId="77777777" w:rsidTr="00CF29D9">
        <w:trPr>
          <w:trHeight w:val="638"/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09B91155" w14:textId="57820EFD" w:rsidR="00DF6F09" w:rsidRPr="00885073" w:rsidRDefault="00A32B99" w:rsidP="00A224C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FFFFFF" w:themeFill="background1"/>
            <w:hideMark/>
          </w:tcPr>
          <w:p w14:paraId="1BDAA766" w14:textId="765A6C66" w:rsidR="00DF6F09" w:rsidRPr="00885073" w:rsidRDefault="00D07FA2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12 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14:paraId="2E54AC67" w14:textId="04FF9768" w:rsidR="00DF6F09" w:rsidRPr="00D028C8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Tạ</w:t>
            </w:r>
            <w:proofErr w:type="spellEnd"/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="00A32B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Quý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  <w:hideMark/>
          </w:tcPr>
          <w:p w14:paraId="71DFA23E" w14:textId="04E9F962" w:rsidR="00CF29D9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5–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</w:p>
          <w:p w14:paraId="53D8809F" w14:textId="77777777" w:rsidR="00CF29D9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  </w:t>
            </w:r>
          </w:p>
          <w:p w14:paraId="0166B5AD" w14:textId="47117CB5" w:rsidR="00CF29D9" w:rsidRPr="00885073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620" w:type="dxa"/>
            <w:shd w:val="clear" w:color="auto" w:fill="FFFFFF" w:themeFill="background1"/>
          </w:tcPr>
          <w:p w14:paraId="5C54618C" w14:textId="56D05BFF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….</w:t>
            </w: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</w:p>
        </w:tc>
      </w:tr>
    </w:tbl>
    <w:p w14:paraId="36E1B70B" w14:textId="77777777" w:rsidR="00DF6F09" w:rsidRDefault="00DF6F09" w:rsidP="00132E6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D0492AC" w14:textId="77777777" w:rsidR="00A224C7" w:rsidRDefault="00A224C7" w:rsidP="00132E6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0DA7002" w14:textId="77777777" w:rsidR="00A224C7" w:rsidRDefault="00A224C7" w:rsidP="00132E67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A2BBA96" w14:textId="5A5603BE" w:rsidR="00DF6F09" w:rsidRDefault="00DF6F09" w:rsidP="00132E6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Vật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lý</w:t>
      </w:r>
      <w:proofErr w:type="spellEnd"/>
      <w:r w:rsidRPr="008850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16005CFA" w14:textId="77777777" w:rsidR="00CF29D9" w:rsidRPr="00CF29D9" w:rsidRDefault="00CF29D9" w:rsidP="00132E6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1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641"/>
        <w:gridCol w:w="3240"/>
        <w:gridCol w:w="2942"/>
        <w:gridCol w:w="1738"/>
      </w:tblGrid>
      <w:tr w:rsidR="00DF6F09" w:rsidRPr="00B165A7" w14:paraId="178285C8" w14:textId="77777777" w:rsidTr="00CF29D9">
        <w:trPr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5AA1F145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641" w:type="dxa"/>
            <w:shd w:val="clear" w:color="auto" w:fill="FFFFFF" w:themeFill="background1"/>
            <w:hideMark/>
          </w:tcPr>
          <w:p w14:paraId="11B1C9AC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 HỌC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14:paraId="6C928AA6" w14:textId="5FB2E7CF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viên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giảng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dạy</w:t>
            </w:r>
            <w:proofErr w:type="spellEnd"/>
          </w:p>
        </w:tc>
        <w:tc>
          <w:tcPr>
            <w:tcW w:w="2942" w:type="dxa"/>
            <w:shd w:val="clear" w:color="auto" w:fill="FFFFFF" w:themeFill="background1"/>
            <w:hideMark/>
          </w:tcPr>
          <w:p w14:paraId="4CDDE0DD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Địa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738" w:type="dxa"/>
            <w:shd w:val="clear" w:color="auto" w:fill="FFFFFF" w:themeFill="background1"/>
          </w:tcPr>
          <w:p w14:paraId="7708611D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</w:p>
        </w:tc>
      </w:tr>
      <w:tr w:rsidR="00DF6F09" w:rsidRPr="00B165A7" w14:paraId="2395CCC0" w14:textId="77777777" w:rsidTr="00CF29D9">
        <w:trPr>
          <w:trHeight w:val="458"/>
          <w:tblCellSpacing w:w="0" w:type="dxa"/>
        </w:trPr>
        <w:tc>
          <w:tcPr>
            <w:tcW w:w="619" w:type="dxa"/>
            <w:shd w:val="clear" w:color="auto" w:fill="FFFFFF" w:themeFill="background1"/>
            <w:hideMark/>
          </w:tcPr>
          <w:p w14:paraId="7B984344" w14:textId="3E2CEFFB" w:rsidR="00DF6F09" w:rsidRPr="00885073" w:rsidRDefault="00A224C7" w:rsidP="00A224C7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1" w:type="dxa"/>
            <w:shd w:val="clear" w:color="auto" w:fill="FFFFFF" w:themeFill="background1"/>
            <w:hideMark/>
          </w:tcPr>
          <w:p w14:paraId="1B598955" w14:textId="6546BD0A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Khối</w:t>
            </w:r>
            <w:proofErr w:type="spellEnd"/>
            <w:r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12 </w:t>
            </w:r>
          </w:p>
          <w:p w14:paraId="54F63EA5" w14:textId="77777777" w:rsidR="00DF6F09" w:rsidRPr="00885073" w:rsidRDefault="00DF6F0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 w:themeFill="background1"/>
            <w:hideMark/>
          </w:tcPr>
          <w:p w14:paraId="05CE25B3" w14:textId="6CAF9C6E" w:rsidR="00DF6F09" w:rsidRPr="00885073" w:rsidRDefault="00DF6F0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="00CF29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Tĩnh</w:t>
            </w:r>
            <w:proofErr w:type="spellEnd"/>
          </w:p>
        </w:tc>
        <w:tc>
          <w:tcPr>
            <w:tcW w:w="2942" w:type="dxa"/>
            <w:shd w:val="clear" w:color="auto" w:fill="FFFFFF" w:themeFill="background1"/>
            <w:hideMark/>
          </w:tcPr>
          <w:p w14:paraId="43ABF12F" w14:textId="1EF9EA26" w:rsidR="00CF29D9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Chiều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thứ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5-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</w:p>
          <w:p w14:paraId="36E0814C" w14:textId="026B831C" w:rsidR="00CF29D9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</w:p>
          <w:p w14:paraId="5088EAC4" w14:textId="2F0E7DBA" w:rsidR="00DF6F09" w:rsidRPr="00885073" w:rsidRDefault="00CF29D9" w:rsidP="00132E6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Từ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6F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38" w:type="dxa"/>
            <w:shd w:val="clear" w:color="auto" w:fill="FFFFFF" w:themeFill="background1"/>
          </w:tcPr>
          <w:p w14:paraId="2FA33786" w14:textId="4C6ADD9A" w:rsidR="00DF6F09" w:rsidRPr="00885073" w:rsidRDefault="00CF29D9" w:rsidP="00132E6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….</w:t>
            </w:r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tiết</w:t>
            </w:r>
            <w:proofErr w:type="spellEnd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="00DF6F09" w:rsidRPr="0088507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năm</w:t>
            </w:r>
            <w:proofErr w:type="spellEnd"/>
            <w:r w:rsidR="00DF6F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4DC96A6" w14:textId="77777777" w:rsidR="00DF6F09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D8C4149" w14:textId="77777777" w:rsidR="00DF6F09" w:rsidRPr="00885073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VII.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Danh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sách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học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:</w:t>
      </w:r>
      <w:proofErr w:type="gramEnd"/>
    </w:p>
    <w:p w14:paraId="68B16555" w14:textId="77777777" w:rsidR="00DF6F09" w:rsidRPr="00885073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hóa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17553C78" w14:textId="15457AC5" w:rsidR="00DF6F09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</w:t>
      </w:r>
      <w:r w:rsidR="00CF29D9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3BFD8C27" w14:textId="5D68C2ED" w:rsidR="00DE37AC" w:rsidRPr="00885073" w:rsidRDefault="00DE37AC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Phan Lê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Anh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CF29D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8F695BA" w14:textId="17249730" w:rsidR="00DE37AC" w:rsidRPr="00885073" w:rsidRDefault="00DE37AC" w:rsidP="00132E67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- </w:t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 xml:space="preserve">Lê </w:t>
      </w:r>
      <w:proofErr w:type="spellStart"/>
      <w:r w:rsidR="009E0CBF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 w:rsidR="009E0CBF">
        <w:rPr>
          <w:rFonts w:ascii="Times New Roman" w:eastAsia="Times New Roman" w:hAnsi="Times New Roman"/>
          <w:color w:val="000000"/>
          <w:sz w:val="28"/>
          <w:szCs w:val="28"/>
        </w:rPr>
        <w:t xml:space="preserve"> Hòa</w:t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CF29D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76DAC713" w14:textId="2583819A" w:rsidR="00DE37AC" w:rsidRDefault="00DE37AC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 xml:space="preserve">Lê Minh </w:t>
      </w:r>
      <w:proofErr w:type="spellStart"/>
      <w:r w:rsidR="009E0CBF"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 w:rsidR="009E0CB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9E0CBF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CF29D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410FC6F7" w14:textId="3B9F08C9" w:rsidR="00CF29D9" w:rsidRDefault="00CF29D9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Rin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12C1</w:t>
      </w:r>
    </w:p>
    <w:p w14:paraId="5F20EAAC" w14:textId="1D26DEA2" w:rsidR="00CF29D9" w:rsidRDefault="00CF29D9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Lê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Trương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Ngọc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12C4</w:t>
      </w:r>
    </w:p>
    <w:p w14:paraId="7737A6B1" w14:textId="22D795EA" w:rsidR="0034525A" w:rsidRPr="00DE37AC" w:rsidRDefault="0034525A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Hoàng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Anh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11C1</w:t>
      </w:r>
    </w:p>
    <w:p w14:paraId="324B04A7" w14:textId="77777777" w:rsidR="00DF6F09" w:rsidRPr="00885073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Môn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sinh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49A6F72B" w14:textId="6AB88C55" w:rsidR="00CD4EDF" w:rsidRPr="0003731C" w:rsidRDefault="00DF6F09" w:rsidP="00132E67">
      <w:pPr>
        <w:tabs>
          <w:tab w:val="left" w:pos="279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</w:t>
      </w:r>
      <w:r w:rsidR="0003731C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14:paraId="29C46E66" w14:textId="759CC2AB" w:rsidR="00BF3093" w:rsidRPr="009E7A97" w:rsidRDefault="00BF3093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Chí</w:t>
      </w:r>
      <w:proofErr w:type="spellEnd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03731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6FCC1718" w14:textId="04805BDE" w:rsidR="00BF3093" w:rsidRPr="009E7A97" w:rsidRDefault="00BF3093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A97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3731C">
        <w:rPr>
          <w:rFonts w:ascii="Times New Roman" w:eastAsia="Times New Roman" w:hAnsi="Times New Roman"/>
          <w:color w:val="000000"/>
          <w:sz w:val="28"/>
          <w:szCs w:val="28"/>
        </w:rPr>
        <w:t>Dương</w:t>
      </w:r>
      <w:proofErr w:type="spellEnd"/>
      <w:r w:rsidR="000373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3731C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="000373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3731C">
        <w:rPr>
          <w:rFonts w:ascii="Times New Roman" w:eastAsia="Times New Roman" w:hAnsi="Times New Roman"/>
          <w:color w:val="000000"/>
          <w:sz w:val="28"/>
          <w:szCs w:val="28"/>
        </w:rPr>
        <w:t>Mỹ</w:t>
      </w:r>
      <w:proofErr w:type="spellEnd"/>
      <w:r w:rsidR="0003731C">
        <w:rPr>
          <w:rFonts w:ascii="Times New Roman" w:eastAsia="Times New Roman" w:hAnsi="Times New Roman"/>
          <w:color w:val="000000"/>
          <w:sz w:val="28"/>
          <w:szCs w:val="28"/>
        </w:rPr>
        <w:t xml:space="preserve"> Linh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03731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318199D9" w14:textId="7DFE4EA1" w:rsidR="00CD4EDF" w:rsidRDefault="00BF3093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A97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3731C">
        <w:rPr>
          <w:rFonts w:ascii="Times New Roman" w:eastAsia="Times New Roman" w:hAnsi="Times New Roman"/>
          <w:color w:val="000000"/>
          <w:sz w:val="28"/>
          <w:szCs w:val="28"/>
        </w:rPr>
        <w:t>Huỳnh</w:t>
      </w:r>
      <w:proofErr w:type="spellEnd"/>
      <w:r w:rsidR="0003731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03731C">
        <w:rPr>
          <w:rFonts w:ascii="Times New Roman" w:eastAsia="Times New Roman" w:hAnsi="Times New Roman"/>
          <w:color w:val="000000"/>
          <w:sz w:val="28"/>
          <w:szCs w:val="28"/>
        </w:rPr>
        <w:t>Diệu</w:t>
      </w:r>
      <w:proofErr w:type="spellEnd"/>
      <w:r w:rsidR="0003731C">
        <w:rPr>
          <w:rFonts w:ascii="Times New Roman" w:eastAsia="Times New Roman" w:hAnsi="Times New Roman"/>
          <w:color w:val="000000"/>
          <w:sz w:val="28"/>
          <w:szCs w:val="28"/>
        </w:rPr>
        <w:t xml:space="preserve"> Linh</w:t>
      </w:r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03731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34C83F37" w14:textId="4193C6B1" w:rsidR="0003731C" w:rsidRDefault="00CD4EDF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E7A97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Trần</w:t>
      </w:r>
      <w:proofErr w:type="spellEnd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 xml:space="preserve"> Lê Gia </w:t>
      </w:r>
      <w:proofErr w:type="spellStart"/>
      <w:r w:rsidRPr="009E7A97">
        <w:rPr>
          <w:rFonts w:ascii="Times New Roman" w:eastAsia="Times New Roman" w:hAnsi="Times New Roman"/>
          <w:color w:val="000000"/>
          <w:sz w:val="28"/>
          <w:szCs w:val="28"/>
        </w:rPr>
        <w:t>Hưng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03731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14:paraId="5D3A52B5" w14:textId="7D31E798" w:rsidR="0003731C" w:rsidRPr="0003731C" w:rsidRDefault="0003731C" w:rsidP="00132E67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Nguyễn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Nhã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Uyên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Lớp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12C7</w:t>
      </w:r>
    </w:p>
    <w:p w14:paraId="53F7EC07" w14:textId="0554C97B" w:rsidR="00CD4EDF" w:rsidRPr="0003731C" w:rsidRDefault="0003731C" w:rsidP="00132E67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Trần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Khánh Băng</w:t>
      </w:r>
      <w:r w:rsidR="00CD4EDF"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D4EDF"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Lớp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11C1</w:t>
      </w:r>
    </w:p>
    <w:p w14:paraId="20C23720" w14:textId="42A7B342" w:rsidR="0003731C" w:rsidRPr="0003731C" w:rsidRDefault="0003731C" w:rsidP="00132E67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Lê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Thị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Thu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Hương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Lớp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11C1</w:t>
      </w:r>
    </w:p>
    <w:p w14:paraId="7661ED72" w14:textId="0494547F" w:rsidR="0003731C" w:rsidRPr="0003731C" w:rsidRDefault="0003731C" w:rsidP="00132E67">
      <w:pPr>
        <w:spacing w:after="0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Quảng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Nguyễn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Như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Ý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>Lớp</w:t>
      </w:r>
      <w:proofErr w:type="spellEnd"/>
      <w:r w:rsidRPr="000373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11C1</w:t>
      </w:r>
    </w:p>
    <w:p w14:paraId="10467C20" w14:textId="77777777" w:rsidR="00DF6F09" w:rsidRPr="00E034D7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034D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</w:t>
      </w:r>
      <w:proofErr w:type="spellStart"/>
      <w:r w:rsidRPr="00E034D7">
        <w:rPr>
          <w:rFonts w:ascii="Times New Roman" w:eastAsia="Times New Roman" w:hAnsi="Times New Roman"/>
          <w:b/>
          <w:color w:val="000000"/>
          <w:sz w:val="28"/>
          <w:szCs w:val="28"/>
        </w:rPr>
        <w:t>Môn</w:t>
      </w:r>
      <w:proofErr w:type="spellEnd"/>
      <w:r w:rsidRPr="00E034D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034D7">
        <w:rPr>
          <w:rFonts w:ascii="Times New Roman" w:eastAsia="Times New Roman" w:hAnsi="Times New Roman"/>
          <w:b/>
          <w:color w:val="000000"/>
          <w:sz w:val="28"/>
          <w:szCs w:val="28"/>
        </w:rPr>
        <w:t>lý</w:t>
      </w:r>
      <w:proofErr w:type="spellEnd"/>
      <w:r w:rsidRPr="00E034D7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3951845E" w14:textId="52EE6914" w:rsidR="00DF6F09" w:rsidRDefault="00DF6F09" w:rsidP="00132E67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Khối</w:t>
      </w:r>
      <w:proofErr w:type="spellEnd"/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</w:t>
      </w:r>
      <w:r w:rsidR="00AC4643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14:paraId="074FD00F" w14:textId="4DA459F4" w:rsidR="008E5A22" w:rsidRPr="004914B7" w:rsidRDefault="008E5A22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 xml:space="preserve"> Anh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FB556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1BED94FC" w14:textId="053A1B9A" w:rsidR="008E5A22" w:rsidRPr="004914B7" w:rsidRDefault="008E5A22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14B7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4914B7">
        <w:rPr>
          <w:rFonts w:ascii="Times New Roman" w:eastAsia="Times New Roman" w:hAnsi="Times New Roman"/>
          <w:color w:val="000000"/>
          <w:sz w:val="28"/>
          <w:szCs w:val="28"/>
        </w:rPr>
        <w:t xml:space="preserve"> Thanh long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FB556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0479509B" w14:textId="6993DD2B" w:rsidR="008E5A22" w:rsidRDefault="008E5A22" w:rsidP="00132E6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14B7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43">
        <w:rPr>
          <w:rFonts w:ascii="Times New Roman" w:eastAsia="Times New Roman" w:hAnsi="Times New Roman"/>
          <w:color w:val="000000"/>
          <w:sz w:val="28"/>
          <w:szCs w:val="28"/>
        </w:rPr>
        <w:t>Đinh</w:t>
      </w:r>
      <w:proofErr w:type="spellEnd"/>
      <w:r w:rsidR="00AC46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43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="00AC464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643">
        <w:rPr>
          <w:rFonts w:ascii="Times New Roman" w:eastAsia="Times New Roman" w:hAnsi="Times New Roman"/>
          <w:color w:val="000000"/>
          <w:sz w:val="28"/>
          <w:szCs w:val="28"/>
        </w:rPr>
        <w:t>Tâm</w:t>
      </w:r>
      <w:proofErr w:type="spellEnd"/>
      <w:r w:rsidR="00AC4643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FB556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C1</w:t>
      </w:r>
    </w:p>
    <w:p w14:paraId="0C3B4CC2" w14:textId="18BEA58C" w:rsidR="00DF6F09" w:rsidRPr="00A224C7" w:rsidRDefault="00AC4643" w:rsidP="00A224C7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Đức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Huy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95376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12C6</w:t>
      </w:r>
    </w:p>
    <w:p w14:paraId="59FC5FEE" w14:textId="15775D23" w:rsidR="00DF6F09" w:rsidRPr="00885073" w:rsidRDefault="00DF6F09" w:rsidP="00A224C7">
      <w:pPr>
        <w:spacing w:after="0"/>
        <w:ind w:left="4320" w:right="-8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A224C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An,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proofErr w:type="gram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FB556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     </w:t>
      </w:r>
    </w:p>
    <w:p w14:paraId="41F902CE" w14:textId="544B23CC" w:rsidR="00DF6F09" w:rsidRPr="00885073" w:rsidRDefault="00DF6F09" w:rsidP="00A224C7">
      <w:pPr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    </w:t>
      </w:r>
      <w:r w:rsidR="00A224C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Tổ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trưởng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chuyên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</w:p>
    <w:p w14:paraId="17B14FE5" w14:textId="1AE794B6" w:rsidR="00DF6F09" w:rsidRPr="00A224C7" w:rsidRDefault="00DF6F09" w:rsidP="00A224C7">
      <w:pPr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val="vi-VN"/>
        </w:rPr>
      </w:pPr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                                                                        </w:t>
      </w:r>
      <w:r w:rsidR="00A224C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885073">
        <w:rPr>
          <w:rFonts w:ascii="Times New Roman" w:eastAsia="Times New Roman" w:hAnsi="Times New Roman"/>
          <w:color w:val="000000"/>
          <w:sz w:val="28"/>
          <w:szCs w:val="28"/>
        </w:rPr>
        <w:t xml:space="preserve"> Thu Dung </w:t>
      </w:r>
    </w:p>
    <w:p w14:paraId="0852BBF1" w14:textId="77777777" w:rsidR="00DF6F09" w:rsidRDefault="00DF6F09" w:rsidP="00132E67">
      <w:pPr>
        <w:jc w:val="both"/>
      </w:pPr>
    </w:p>
    <w:p w14:paraId="6900C56B" w14:textId="77777777" w:rsidR="00DF6F09" w:rsidRDefault="00DF6F09" w:rsidP="00132E67">
      <w:pPr>
        <w:jc w:val="both"/>
      </w:pPr>
    </w:p>
    <w:p w14:paraId="5DA294E7" w14:textId="77777777" w:rsidR="00CE5B7A" w:rsidRDefault="00CE5B7A" w:rsidP="00132E67">
      <w:pPr>
        <w:jc w:val="both"/>
      </w:pPr>
    </w:p>
    <w:sectPr w:rsidR="00CE5B7A" w:rsidSect="00CB54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F09"/>
    <w:rsid w:val="0000698A"/>
    <w:rsid w:val="000365BE"/>
    <w:rsid w:val="0003731C"/>
    <w:rsid w:val="0004057D"/>
    <w:rsid w:val="001274BD"/>
    <w:rsid w:val="00132E67"/>
    <w:rsid w:val="00234F35"/>
    <w:rsid w:val="0034525A"/>
    <w:rsid w:val="003E7AF1"/>
    <w:rsid w:val="00481698"/>
    <w:rsid w:val="00493775"/>
    <w:rsid w:val="005401A3"/>
    <w:rsid w:val="00647A93"/>
    <w:rsid w:val="00692ADB"/>
    <w:rsid w:val="007366F9"/>
    <w:rsid w:val="007D0834"/>
    <w:rsid w:val="00801818"/>
    <w:rsid w:val="008E5A22"/>
    <w:rsid w:val="00953768"/>
    <w:rsid w:val="0098119C"/>
    <w:rsid w:val="009B3A12"/>
    <w:rsid w:val="009E0CBF"/>
    <w:rsid w:val="00A224C7"/>
    <w:rsid w:val="00A32B99"/>
    <w:rsid w:val="00AC4643"/>
    <w:rsid w:val="00BF3093"/>
    <w:rsid w:val="00C6012F"/>
    <w:rsid w:val="00CD4EDF"/>
    <w:rsid w:val="00CE5B7A"/>
    <w:rsid w:val="00CF29D9"/>
    <w:rsid w:val="00D0733B"/>
    <w:rsid w:val="00D07FA2"/>
    <w:rsid w:val="00DD3B9C"/>
    <w:rsid w:val="00DE37AC"/>
    <w:rsid w:val="00DF6F09"/>
    <w:rsid w:val="00EC5574"/>
    <w:rsid w:val="00F24E25"/>
    <w:rsid w:val="00F323A6"/>
    <w:rsid w:val="00F463FB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0257"/>
  <w15:docId w15:val="{2225365D-0080-4954-82A0-AED2CCD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F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44</cp:revision>
  <dcterms:created xsi:type="dcterms:W3CDTF">2021-10-17T01:21:00Z</dcterms:created>
  <dcterms:modified xsi:type="dcterms:W3CDTF">2022-10-13T00:06:00Z</dcterms:modified>
</cp:coreProperties>
</file>